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7990E" w14:textId="77777777" w:rsidR="00020729" w:rsidRPr="00020729" w:rsidRDefault="00020729" w:rsidP="00020729">
      <w:pPr>
        <w:jc w:val="center"/>
        <w:rPr>
          <w:rFonts w:ascii="Times New Roman" w:hAnsi="Times New Roman"/>
          <w:b/>
          <w:sz w:val="20"/>
          <w:szCs w:val="20"/>
        </w:rPr>
      </w:pPr>
    </w:p>
    <w:p w14:paraId="41E766A8" w14:textId="77777777" w:rsidR="00020729" w:rsidRPr="00020729" w:rsidRDefault="00020729" w:rsidP="00020729">
      <w:pPr>
        <w:jc w:val="center"/>
        <w:rPr>
          <w:rFonts w:ascii="Times New Roman" w:hAnsi="Times New Roman"/>
          <w:b/>
          <w:sz w:val="20"/>
          <w:szCs w:val="20"/>
        </w:rPr>
      </w:pPr>
      <w:r w:rsidRPr="00020729">
        <w:rPr>
          <w:rFonts w:ascii="Times New Roman" w:hAnsi="Times New Roman"/>
          <w:b/>
          <w:sz w:val="20"/>
          <w:szCs w:val="20"/>
        </w:rPr>
        <w:t xml:space="preserve">ZADANIE DOFINANSOWANE ZE ŚRODKÓW PROGRAMU ROZWOJU OBSZARÓW WIEJSKICH </w:t>
      </w:r>
      <w:r w:rsidRPr="00020729">
        <w:rPr>
          <w:rFonts w:ascii="Times New Roman" w:hAnsi="Times New Roman"/>
          <w:b/>
          <w:sz w:val="20"/>
          <w:szCs w:val="20"/>
        </w:rPr>
        <w:br/>
        <w:t>NA LATA 2014-2020</w:t>
      </w:r>
    </w:p>
    <w:p w14:paraId="655A1A30" w14:textId="77777777" w:rsidR="00020729" w:rsidRDefault="00020729" w:rsidP="008574F5">
      <w:pPr>
        <w:spacing w:before="120" w:after="0" w:line="276" w:lineRule="auto"/>
        <w:jc w:val="center"/>
        <w:rPr>
          <w:rFonts w:ascii="Times New Roman" w:eastAsia="Bookman Old Style" w:hAnsi="Times New Roman"/>
          <w:b/>
          <w:color w:val="000000"/>
          <w:lang w:eastAsia="pl-PL"/>
        </w:rPr>
      </w:pPr>
    </w:p>
    <w:p w14:paraId="58F3754D" w14:textId="4C954CE8" w:rsidR="008574F5" w:rsidRPr="00235FA9" w:rsidRDefault="00497972" w:rsidP="008574F5">
      <w:pPr>
        <w:spacing w:before="120" w:after="0" w:line="276" w:lineRule="auto"/>
        <w:jc w:val="center"/>
        <w:rPr>
          <w:rFonts w:ascii="Times New Roman" w:hAnsi="Times New Roman"/>
        </w:rPr>
      </w:pPr>
      <w:r w:rsidRPr="00235FA9">
        <w:rPr>
          <w:rFonts w:ascii="Times New Roman" w:eastAsia="Bookman Old Style" w:hAnsi="Times New Roman"/>
          <w:b/>
          <w:color w:val="000000"/>
          <w:lang w:eastAsia="pl-PL"/>
        </w:rPr>
        <w:t xml:space="preserve">Umowa </w:t>
      </w:r>
      <w:r w:rsidR="008574F5">
        <w:rPr>
          <w:rFonts w:ascii="Times New Roman" w:eastAsia="Bookman Old Style" w:hAnsi="Times New Roman"/>
          <w:b/>
          <w:color w:val="000000"/>
          <w:lang w:eastAsia="pl-PL"/>
        </w:rPr>
        <w:t>nr ZP.</w:t>
      </w:r>
      <w:r w:rsidR="008574F5" w:rsidRPr="008574F5">
        <w:rPr>
          <w:rFonts w:ascii="Times New Roman" w:hAnsi="Times New Roman"/>
          <w:b/>
        </w:rPr>
        <w:t>2720…..2026</w:t>
      </w:r>
    </w:p>
    <w:p w14:paraId="50A1F81C" w14:textId="77777777" w:rsidR="00497972" w:rsidRPr="00235FA9" w:rsidRDefault="00497972" w:rsidP="00BB300D">
      <w:pPr>
        <w:spacing w:before="120" w:after="0" w:line="276" w:lineRule="auto"/>
        <w:jc w:val="center"/>
        <w:rPr>
          <w:rFonts w:ascii="Times New Roman" w:eastAsia="Bookman Old Style" w:hAnsi="Times New Roman"/>
          <w:b/>
          <w:color w:val="000000"/>
          <w:lang w:eastAsia="pl-PL"/>
        </w:rPr>
      </w:pPr>
    </w:p>
    <w:p w14:paraId="6761EEAF" w14:textId="77777777" w:rsidR="008574F5" w:rsidRPr="008574F5" w:rsidRDefault="008574F5" w:rsidP="008574F5">
      <w:pPr>
        <w:spacing w:after="0" w:line="276" w:lineRule="auto"/>
        <w:jc w:val="both"/>
        <w:rPr>
          <w:rFonts w:ascii="Times New Roman" w:eastAsia="Bookman Old Style" w:hAnsi="Times New Roman"/>
          <w:color w:val="000000"/>
          <w:lang w:eastAsia="pl-PL"/>
        </w:rPr>
      </w:pPr>
      <w:r w:rsidRPr="008574F5">
        <w:rPr>
          <w:rFonts w:ascii="Times New Roman" w:eastAsia="Bookman Old Style" w:hAnsi="Times New Roman"/>
          <w:color w:val="000000"/>
          <w:lang w:eastAsia="pl-PL"/>
        </w:rPr>
        <w:t>zawarta z chwilą złożenia  ostatniego z kwalifikowanych podpisów elektronicznych stosownie do wskazania znacznika czasu ujawnionego w szczegółach/właściwościach podpisu  (w przypadku gdy umowa zawierana jest w formie elektronicznej) pomiędzy:</w:t>
      </w:r>
    </w:p>
    <w:p w14:paraId="330E9F5E" w14:textId="77777777" w:rsidR="008574F5" w:rsidRPr="008574F5" w:rsidRDefault="008574F5" w:rsidP="008574F5">
      <w:pPr>
        <w:spacing w:before="120" w:after="0" w:line="276" w:lineRule="auto"/>
        <w:rPr>
          <w:rFonts w:ascii="Times New Roman" w:eastAsia="Bookman Old Style" w:hAnsi="Times New Roman"/>
          <w:color w:val="000000"/>
          <w:lang w:eastAsia="pl-PL"/>
        </w:rPr>
      </w:pPr>
    </w:p>
    <w:p w14:paraId="5304B349" w14:textId="77777777" w:rsidR="008574F5" w:rsidRPr="008574F5" w:rsidRDefault="008574F5" w:rsidP="00020729">
      <w:pPr>
        <w:spacing w:after="0" w:line="276" w:lineRule="auto"/>
        <w:rPr>
          <w:rFonts w:ascii="Times New Roman" w:eastAsia="Bookman Old Style" w:hAnsi="Times New Roman"/>
          <w:color w:val="000000"/>
          <w:lang w:eastAsia="pl-PL"/>
        </w:rPr>
      </w:pPr>
      <w:r w:rsidRPr="008574F5">
        <w:rPr>
          <w:rFonts w:ascii="Times New Roman" w:eastAsia="Bookman Old Style" w:hAnsi="Times New Roman"/>
          <w:color w:val="000000"/>
          <w:lang w:eastAsia="pl-PL"/>
        </w:rPr>
        <w:t>Gminą Rząśnik z siedzibą przy ul. Jesionowej 2, 07-205 Rząśnik, NIP: 762-19-01-370, REGON: 550668108, reprezentowaną przez:</w:t>
      </w:r>
    </w:p>
    <w:p w14:paraId="765EE510" w14:textId="77777777" w:rsidR="008574F5" w:rsidRPr="008574F5" w:rsidRDefault="008574F5" w:rsidP="00020729">
      <w:pPr>
        <w:spacing w:after="0" w:line="276" w:lineRule="auto"/>
        <w:rPr>
          <w:rFonts w:ascii="Times New Roman" w:eastAsia="Bookman Old Style" w:hAnsi="Times New Roman"/>
          <w:color w:val="000000"/>
          <w:lang w:eastAsia="pl-PL"/>
        </w:rPr>
      </w:pPr>
      <w:r w:rsidRPr="008574F5">
        <w:rPr>
          <w:rFonts w:ascii="Times New Roman" w:eastAsia="Bookman Old Style" w:hAnsi="Times New Roman"/>
          <w:color w:val="000000"/>
          <w:lang w:eastAsia="pl-PL"/>
        </w:rPr>
        <w:t>Wójta Gminy Rząśnik – Marka Pawła Leszczyńskiego</w:t>
      </w:r>
    </w:p>
    <w:p w14:paraId="31868615" w14:textId="77777777" w:rsidR="008574F5" w:rsidRPr="008574F5" w:rsidRDefault="008574F5" w:rsidP="00020729">
      <w:pPr>
        <w:spacing w:after="0" w:line="276" w:lineRule="auto"/>
        <w:rPr>
          <w:rFonts w:ascii="Times New Roman" w:eastAsia="Bookman Old Style" w:hAnsi="Times New Roman"/>
          <w:color w:val="000000"/>
          <w:lang w:eastAsia="pl-PL"/>
        </w:rPr>
      </w:pPr>
      <w:r w:rsidRPr="008574F5">
        <w:rPr>
          <w:rFonts w:ascii="Times New Roman" w:eastAsia="Bookman Old Style" w:hAnsi="Times New Roman"/>
          <w:color w:val="000000"/>
          <w:lang w:eastAsia="pl-PL"/>
        </w:rPr>
        <w:t xml:space="preserve">przy kontrasygnacie Skarbnika Gminy – Eweliny </w:t>
      </w:r>
      <w:proofErr w:type="spellStart"/>
      <w:r w:rsidRPr="008574F5">
        <w:rPr>
          <w:rFonts w:ascii="Times New Roman" w:eastAsia="Bookman Old Style" w:hAnsi="Times New Roman"/>
          <w:color w:val="000000"/>
          <w:lang w:eastAsia="pl-PL"/>
        </w:rPr>
        <w:t>Przychockiej</w:t>
      </w:r>
      <w:proofErr w:type="spellEnd"/>
      <w:r w:rsidRPr="008574F5">
        <w:rPr>
          <w:rFonts w:ascii="Times New Roman" w:eastAsia="Bookman Old Style" w:hAnsi="Times New Roman"/>
          <w:color w:val="000000"/>
          <w:lang w:eastAsia="pl-PL"/>
        </w:rPr>
        <w:t xml:space="preserve">  </w:t>
      </w:r>
    </w:p>
    <w:p w14:paraId="7BD47798" w14:textId="101A1187" w:rsidR="008574F5" w:rsidRDefault="008574F5" w:rsidP="00020729">
      <w:pPr>
        <w:spacing w:after="0" w:line="276" w:lineRule="auto"/>
        <w:rPr>
          <w:rFonts w:ascii="Times New Roman" w:eastAsia="Bookman Old Style" w:hAnsi="Times New Roman"/>
          <w:color w:val="000000"/>
          <w:lang w:eastAsia="pl-PL"/>
        </w:rPr>
      </w:pPr>
      <w:r>
        <w:rPr>
          <w:rFonts w:ascii="Times New Roman" w:eastAsia="Bookman Old Style" w:hAnsi="Times New Roman"/>
          <w:color w:val="000000"/>
          <w:lang w:eastAsia="pl-PL"/>
        </w:rPr>
        <w:t xml:space="preserve">zwaną w dalszej części umowy </w:t>
      </w:r>
      <w:r w:rsidRPr="008574F5">
        <w:rPr>
          <w:rFonts w:ascii="Times New Roman" w:eastAsia="Bookman Old Style" w:hAnsi="Times New Roman"/>
          <w:b/>
          <w:color w:val="000000"/>
          <w:lang w:eastAsia="pl-PL"/>
        </w:rPr>
        <w:t>Zamawiającym,</w:t>
      </w:r>
    </w:p>
    <w:p w14:paraId="4D0CBBDB" w14:textId="6B0832D4" w:rsidR="00497972" w:rsidRPr="00235FA9" w:rsidRDefault="00497972" w:rsidP="008574F5">
      <w:pPr>
        <w:spacing w:after="0" w:line="276" w:lineRule="auto"/>
        <w:rPr>
          <w:rFonts w:ascii="Times New Roman" w:eastAsia="Bookman Old Style" w:hAnsi="Times New Roman"/>
          <w:color w:val="000000"/>
          <w:lang w:eastAsia="pl-PL"/>
        </w:rPr>
      </w:pPr>
      <w:r w:rsidRPr="00235FA9">
        <w:rPr>
          <w:rFonts w:ascii="Times New Roman" w:eastAsia="Bookman Old Style" w:hAnsi="Times New Roman"/>
          <w:color w:val="000000"/>
          <w:lang w:eastAsia="pl-PL"/>
        </w:rPr>
        <w:t xml:space="preserve">a </w:t>
      </w:r>
    </w:p>
    <w:p w14:paraId="7C8FB1EC" w14:textId="0954D76E" w:rsidR="00497972" w:rsidRDefault="00EA2B8A" w:rsidP="00BB300D">
      <w:pPr>
        <w:spacing w:before="120" w:after="0" w:line="276" w:lineRule="auto"/>
        <w:jc w:val="both"/>
        <w:rPr>
          <w:rFonts w:ascii="Times New Roman" w:eastAsia="Bookman Old Style" w:hAnsi="Times New Roman"/>
          <w:color w:val="000000"/>
          <w:lang w:eastAsia="pl-PL"/>
        </w:rPr>
      </w:pPr>
      <w:r>
        <w:rPr>
          <w:rFonts w:ascii="Times New Roman" w:eastAsia="Bookman Old Style" w:hAnsi="Times New Roman"/>
          <w:b/>
          <w:bCs/>
          <w:color w:val="000000"/>
          <w:lang w:eastAsia="pl-PL"/>
        </w:rPr>
        <w:t>………</w:t>
      </w:r>
      <w:r w:rsidR="0034676A">
        <w:rPr>
          <w:rFonts w:ascii="Times New Roman" w:eastAsia="Bookman Old Style" w:hAnsi="Times New Roman"/>
          <w:color w:val="000000"/>
          <w:lang w:eastAsia="pl-PL"/>
        </w:rPr>
        <w:t xml:space="preserve">, </w:t>
      </w:r>
      <w:r w:rsidR="00497972" w:rsidRPr="00235FA9">
        <w:rPr>
          <w:rFonts w:ascii="Times New Roman" w:eastAsia="Bookman Old Style" w:hAnsi="Times New Roman"/>
          <w:color w:val="000000"/>
          <w:lang w:eastAsia="pl-PL"/>
        </w:rPr>
        <w:t>zwan</w:t>
      </w:r>
      <w:r w:rsidR="0034676A">
        <w:rPr>
          <w:rFonts w:ascii="Times New Roman" w:eastAsia="Bookman Old Style" w:hAnsi="Times New Roman"/>
          <w:color w:val="000000"/>
          <w:lang w:eastAsia="pl-PL"/>
        </w:rPr>
        <w:t>a</w:t>
      </w:r>
      <w:r w:rsidR="00497972" w:rsidRPr="00235FA9">
        <w:rPr>
          <w:rFonts w:ascii="Times New Roman" w:eastAsia="Bookman Old Style" w:hAnsi="Times New Roman"/>
          <w:color w:val="000000"/>
          <w:lang w:eastAsia="pl-PL"/>
        </w:rPr>
        <w:t xml:space="preserve"> dalej </w:t>
      </w:r>
      <w:r w:rsidR="0065521F" w:rsidRPr="0065521F">
        <w:rPr>
          <w:rFonts w:ascii="Times New Roman" w:eastAsia="Bookman Old Style" w:hAnsi="Times New Roman"/>
          <w:b/>
          <w:iCs/>
          <w:color w:val="000000"/>
          <w:lang w:eastAsia="pl-PL"/>
        </w:rPr>
        <w:t>Wykonawcą</w:t>
      </w:r>
      <w:r w:rsidR="0065521F" w:rsidRPr="00235FA9">
        <w:rPr>
          <w:rFonts w:ascii="Times New Roman" w:eastAsia="Bookman Old Style" w:hAnsi="Times New Roman"/>
          <w:b/>
          <w:i/>
          <w:color w:val="000000"/>
          <w:lang w:eastAsia="pl-PL"/>
        </w:rPr>
        <w:t>,</w:t>
      </w:r>
      <w:r w:rsidR="00497972" w:rsidRPr="00235FA9">
        <w:rPr>
          <w:rFonts w:ascii="Times New Roman" w:eastAsia="Bookman Old Style" w:hAnsi="Times New Roman"/>
          <w:color w:val="000000"/>
          <w:lang w:eastAsia="pl-PL"/>
        </w:rPr>
        <w:t xml:space="preserve"> o następującej treści: </w:t>
      </w:r>
    </w:p>
    <w:p w14:paraId="2C172991" w14:textId="77777777" w:rsidR="00CA5EF4" w:rsidRPr="00A01C27" w:rsidRDefault="00CA5EF4" w:rsidP="00BB300D">
      <w:pPr>
        <w:spacing w:before="120" w:after="0" w:line="276" w:lineRule="auto"/>
        <w:jc w:val="both"/>
        <w:rPr>
          <w:rFonts w:ascii="Times New Roman" w:eastAsia="Bookman Old Style" w:hAnsi="Times New Roman"/>
          <w:b/>
          <w:bCs/>
          <w:color w:val="000000"/>
          <w:lang w:eastAsia="pl-PL"/>
        </w:rPr>
      </w:pPr>
    </w:p>
    <w:p w14:paraId="1A09F6A1" w14:textId="4E3714BD" w:rsidR="00497972" w:rsidRPr="00235FA9" w:rsidRDefault="00497972" w:rsidP="00020729">
      <w:pPr>
        <w:spacing w:after="0" w:line="276" w:lineRule="auto"/>
        <w:jc w:val="center"/>
        <w:rPr>
          <w:rFonts w:ascii="Times New Roman" w:eastAsia="Bookman Old Style" w:hAnsi="Times New Roman"/>
          <w:color w:val="000000"/>
          <w:lang w:eastAsia="pl-PL"/>
        </w:rPr>
      </w:pPr>
      <w:r w:rsidRPr="00235FA9">
        <w:rPr>
          <w:rFonts w:ascii="Times New Roman" w:eastAsia="Bookman Old Style" w:hAnsi="Times New Roman"/>
          <w:b/>
          <w:color w:val="000000"/>
          <w:lang w:eastAsia="pl-PL"/>
        </w:rPr>
        <w:t>§</w:t>
      </w:r>
      <w:r w:rsidR="0065521F">
        <w:rPr>
          <w:rFonts w:ascii="Times New Roman" w:eastAsia="Bookman Old Style" w:hAnsi="Times New Roman"/>
          <w:b/>
          <w:color w:val="000000"/>
          <w:lang w:eastAsia="pl-PL"/>
        </w:rPr>
        <w:t xml:space="preserve"> </w:t>
      </w:r>
      <w:r w:rsidRPr="00235FA9">
        <w:rPr>
          <w:rFonts w:ascii="Times New Roman" w:eastAsia="Bookman Old Style" w:hAnsi="Times New Roman"/>
          <w:b/>
          <w:color w:val="000000"/>
          <w:lang w:eastAsia="pl-PL"/>
        </w:rPr>
        <w:t>1</w:t>
      </w:r>
      <w:r w:rsidR="00020729">
        <w:rPr>
          <w:rFonts w:ascii="Times New Roman" w:eastAsia="Bookman Old Style" w:hAnsi="Times New Roman"/>
          <w:b/>
          <w:color w:val="000000"/>
          <w:lang w:eastAsia="pl-PL"/>
        </w:rPr>
        <w:t>.</w:t>
      </w:r>
    </w:p>
    <w:p w14:paraId="0B474F44" w14:textId="77777777" w:rsidR="00497972" w:rsidRPr="00235FA9" w:rsidRDefault="00497972" w:rsidP="00020729">
      <w:pPr>
        <w:spacing w:after="0" w:line="276" w:lineRule="auto"/>
        <w:jc w:val="center"/>
        <w:rPr>
          <w:rFonts w:ascii="Times New Roman" w:eastAsia="Bookman Old Style" w:hAnsi="Times New Roman"/>
          <w:b/>
          <w:color w:val="000000"/>
          <w:lang w:eastAsia="pl-PL"/>
        </w:rPr>
      </w:pPr>
      <w:r w:rsidRPr="00235FA9">
        <w:rPr>
          <w:rFonts w:ascii="Times New Roman" w:eastAsia="Bookman Old Style" w:hAnsi="Times New Roman"/>
          <w:b/>
          <w:color w:val="000000"/>
          <w:lang w:eastAsia="pl-PL"/>
        </w:rPr>
        <w:t>Przedmiot umowy</w:t>
      </w:r>
    </w:p>
    <w:p w14:paraId="49B88FD6" w14:textId="37A3A6D5" w:rsidR="00497972" w:rsidRPr="00235FA9" w:rsidRDefault="00497972" w:rsidP="008574F5">
      <w:pPr>
        <w:numPr>
          <w:ilvl w:val="0"/>
          <w:numId w:val="27"/>
        </w:numPr>
        <w:spacing w:before="120" w:after="0" w:line="276" w:lineRule="auto"/>
        <w:ind w:left="357" w:hanging="357"/>
        <w:jc w:val="both"/>
        <w:rPr>
          <w:rFonts w:ascii="Times New Roman" w:eastAsia="Times New Roman" w:hAnsi="Times New Roman"/>
          <w:lang w:eastAsia="pl-PL"/>
        </w:rPr>
      </w:pPr>
      <w:r w:rsidRPr="00235FA9">
        <w:rPr>
          <w:rFonts w:ascii="Times New Roman" w:eastAsia="Times New Roman" w:hAnsi="Times New Roman"/>
          <w:lang w:eastAsia="pl-PL"/>
        </w:rPr>
        <w:t xml:space="preserve">Przedmiotem umowy jest </w:t>
      </w:r>
      <w:r w:rsidR="00EA2B8A">
        <w:rPr>
          <w:rFonts w:ascii="Times New Roman" w:eastAsia="Times New Roman" w:hAnsi="Times New Roman"/>
          <w:lang w:eastAsia="pl-PL"/>
        </w:rPr>
        <w:t>ś</w:t>
      </w:r>
      <w:r w:rsidR="00EA2B8A" w:rsidRPr="00EA2B8A">
        <w:rPr>
          <w:rFonts w:ascii="Times New Roman" w:eastAsia="Times New Roman" w:hAnsi="Times New Roman"/>
          <w:lang w:eastAsia="pl-PL"/>
        </w:rPr>
        <w:t>wiadczenie usług Inspektor</w:t>
      </w:r>
      <w:r w:rsidR="00F9774C">
        <w:rPr>
          <w:rFonts w:ascii="Times New Roman" w:eastAsia="Times New Roman" w:hAnsi="Times New Roman"/>
          <w:lang w:eastAsia="pl-PL"/>
        </w:rPr>
        <w:t>a</w:t>
      </w:r>
      <w:r w:rsidR="00EA2B8A" w:rsidRPr="00EA2B8A">
        <w:rPr>
          <w:rFonts w:ascii="Times New Roman" w:eastAsia="Times New Roman" w:hAnsi="Times New Roman"/>
          <w:lang w:eastAsia="pl-PL"/>
        </w:rPr>
        <w:t xml:space="preserve"> Nadzoru </w:t>
      </w:r>
      <w:r w:rsidR="00BB300D" w:rsidRPr="00EA2B8A">
        <w:rPr>
          <w:rFonts w:ascii="Times New Roman" w:eastAsia="Times New Roman" w:hAnsi="Times New Roman"/>
          <w:lang w:eastAsia="pl-PL"/>
        </w:rPr>
        <w:t>Inwestorskiego przy</w:t>
      </w:r>
      <w:r w:rsidR="00EA2B8A" w:rsidRPr="00EA2B8A">
        <w:rPr>
          <w:rFonts w:ascii="Times New Roman" w:eastAsia="Times New Roman" w:hAnsi="Times New Roman"/>
          <w:lang w:eastAsia="pl-PL"/>
        </w:rPr>
        <w:t xml:space="preserve"> realizacji zamówienia pn. </w:t>
      </w:r>
      <w:r w:rsidR="008574F5" w:rsidRPr="008574F5">
        <w:rPr>
          <w:rFonts w:ascii="Times New Roman" w:eastAsia="Times New Roman" w:hAnsi="Times New Roman"/>
          <w:b/>
          <w:lang w:eastAsia="pl-PL"/>
        </w:rPr>
        <w:t>Budowa placu zabaw w Rząśniku – Poprawa dostępu do małej architektury publicznej w ramach operacji pn. „Zagospodarowanie Placu Zabaw wraz z małą architekturą w Rząśniku”</w:t>
      </w:r>
      <w:r w:rsidR="008574F5" w:rsidRPr="008574F5">
        <w:rPr>
          <w:rFonts w:ascii="Times New Roman" w:eastAsia="Times New Roman" w:hAnsi="Times New Roman"/>
          <w:lang w:eastAsia="pl-PL"/>
        </w:rPr>
        <w:t>.</w:t>
      </w:r>
    </w:p>
    <w:p w14:paraId="4872DE0E" w14:textId="1D70B9B2" w:rsidR="00497972" w:rsidRPr="00BB300D" w:rsidRDefault="00497972" w:rsidP="00BB300D">
      <w:pPr>
        <w:numPr>
          <w:ilvl w:val="0"/>
          <w:numId w:val="27"/>
        </w:numPr>
        <w:spacing w:before="120" w:after="0" w:line="276" w:lineRule="auto"/>
        <w:ind w:left="425"/>
        <w:jc w:val="both"/>
        <w:rPr>
          <w:rFonts w:ascii="Times New Roman" w:eastAsia="Times New Roman" w:hAnsi="Times New Roman"/>
          <w:lang w:eastAsia="pl-PL"/>
        </w:rPr>
      </w:pPr>
      <w:r w:rsidRPr="00235FA9">
        <w:rPr>
          <w:rFonts w:ascii="Times New Roman" w:eastAsia="Times New Roman" w:hAnsi="Times New Roman"/>
          <w:lang w:eastAsia="pl-PL"/>
        </w:rPr>
        <w:t xml:space="preserve">Wykonawca </w:t>
      </w:r>
      <w:r w:rsidR="0065521F" w:rsidRPr="00235FA9">
        <w:rPr>
          <w:rFonts w:ascii="Times New Roman" w:eastAsia="Times New Roman" w:hAnsi="Times New Roman"/>
          <w:lang w:eastAsia="pl-PL"/>
        </w:rPr>
        <w:t>nadzoru zobowiązuje</w:t>
      </w:r>
      <w:r w:rsidRPr="00235FA9">
        <w:rPr>
          <w:rFonts w:ascii="Times New Roman" w:eastAsia="Times New Roman" w:hAnsi="Times New Roman"/>
          <w:lang w:eastAsia="pl-PL"/>
        </w:rPr>
        <w:t xml:space="preserve"> się do pełnienia funkcji inspektora nadzoru budowlanego w</w:t>
      </w:r>
      <w:r w:rsidR="00F9774C">
        <w:rPr>
          <w:rFonts w:ascii="Times New Roman" w:eastAsia="Times New Roman" w:hAnsi="Times New Roman"/>
          <w:lang w:eastAsia="pl-PL"/>
        </w:rPr>
        <w:t xml:space="preserve"> branży</w:t>
      </w:r>
      <w:r w:rsidR="0034676A">
        <w:rPr>
          <w:rFonts w:ascii="Times New Roman" w:eastAsia="Times New Roman" w:hAnsi="Times New Roman"/>
          <w:lang w:eastAsia="pl-PL"/>
        </w:rPr>
        <w:t> </w:t>
      </w:r>
      <w:r w:rsidR="00551650">
        <w:rPr>
          <w:rFonts w:ascii="Times New Roman" w:eastAsia="Times New Roman" w:hAnsi="Times New Roman"/>
          <w:lang w:eastAsia="pl-PL"/>
        </w:rPr>
        <w:t>budowlanej</w:t>
      </w:r>
      <w:r w:rsidRPr="00235FA9">
        <w:rPr>
          <w:rFonts w:ascii="Times New Roman" w:eastAsia="Times New Roman" w:hAnsi="Times New Roman"/>
          <w:lang w:eastAsia="pl-PL"/>
        </w:rPr>
        <w:t xml:space="preserve"> z</w:t>
      </w:r>
      <w:r w:rsidR="0034676A">
        <w:rPr>
          <w:rFonts w:ascii="Times New Roman" w:eastAsia="Times New Roman" w:hAnsi="Times New Roman"/>
          <w:lang w:eastAsia="pl-PL"/>
        </w:rPr>
        <w:t> </w:t>
      </w:r>
      <w:r w:rsidRPr="00235FA9">
        <w:rPr>
          <w:rFonts w:ascii="Times New Roman" w:eastAsia="Times New Roman" w:hAnsi="Times New Roman"/>
          <w:lang w:eastAsia="pl-PL"/>
        </w:rPr>
        <w:t>zachowaniem przepisów ustawy</w:t>
      </w:r>
      <w:r w:rsidR="0065521F" w:rsidRPr="0065521F">
        <w:rPr>
          <w:rFonts w:ascii="Times New Roman" w:eastAsia="Times New Roman" w:hAnsi="Times New Roman"/>
          <w:lang w:eastAsia="pl-PL"/>
        </w:rPr>
        <w:t xml:space="preserve"> </w:t>
      </w:r>
      <w:r w:rsidR="00BB300D" w:rsidRPr="00BB300D">
        <w:rPr>
          <w:rFonts w:ascii="Times New Roman" w:eastAsia="Times New Roman" w:hAnsi="Times New Roman"/>
          <w:lang w:eastAsia="pl-PL"/>
        </w:rPr>
        <w:t>z dnia 7 lipca 1994 r. Prawo budowlane (</w:t>
      </w:r>
      <w:proofErr w:type="spellStart"/>
      <w:r w:rsidR="00BB300D" w:rsidRPr="00BB300D">
        <w:rPr>
          <w:rFonts w:ascii="Times New Roman" w:eastAsia="Times New Roman" w:hAnsi="Times New Roman"/>
          <w:lang w:eastAsia="pl-PL"/>
        </w:rPr>
        <w:t>t.j</w:t>
      </w:r>
      <w:proofErr w:type="spellEnd"/>
      <w:r w:rsidR="00BB300D" w:rsidRPr="00BB300D">
        <w:rPr>
          <w:rFonts w:ascii="Times New Roman" w:eastAsia="Times New Roman" w:hAnsi="Times New Roman"/>
          <w:lang w:eastAsia="pl-PL"/>
        </w:rPr>
        <w:t xml:space="preserve">. Dz. U. z 2025 r. poz. 418 z </w:t>
      </w:r>
      <w:proofErr w:type="spellStart"/>
      <w:r w:rsidR="00BB300D" w:rsidRPr="00BB300D">
        <w:rPr>
          <w:rFonts w:ascii="Times New Roman" w:eastAsia="Times New Roman" w:hAnsi="Times New Roman"/>
          <w:lang w:eastAsia="pl-PL"/>
        </w:rPr>
        <w:t>późn</w:t>
      </w:r>
      <w:proofErr w:type="spellEnd"/>
      <w:r w:rsidR="00BB300D" w:rsidRPr="00BB300D">
        <w:rPr>
          <w:rFonts w:ascii="Times New Roman" w:eastAsia="Times New Roman" w:hAnsi="Times New Roman"/>
          <w:lang w:eastAsia="pl-PL"/>
        </w:rPr>
        <w:t>. zm.)</w:t>
      </w:r>
      <w:r w:rsidRPr="00BB300D">
        <w:rPr>
          <w:rFonts w:ascii="Times New Roman" w:eastAsia="Times New Roman" w:hAnsi="Times New Roman"/>
          <w:lang w:eastAsia="pl-PL"/>
        </w:rPr>
        <w:t xml:space="preserve"> oraz do kontroli i weryfikacji dokumentacji projektowej </w:t>
      </w:r>
      <w:r w:rsidRPr="00BB300D">
        <w:rPr>
          <w:rFonts w:ascii="Times New Roman" w:hAnsi="Times New Roman"/>
        </w:rPr>
        <w:t>opracowanej przez Zamawiającego.</w:t>
      </w:r>
    </w:p>
    <w:p w14:paraId="23B97D88" w14:textId="5C78FC93" w:rsidR="00717D1E" w:rsidRPr="00E72F37" w:rsidRDefault="00497972" w:rsidP="00BB300D">
      <w:pPr>
        <w:numPr>
          <w:ilvl w:val="0"/>
          <w:numId w:val="27"/>
        </w:numPr>
        <w:spacing w:before="120" w:after="0" w:line="276" w:lineRule="auto"/>
        <w:ind w:left="426" w:hanging="357"/>
        <w:jc w:val="both"/>
        <w:rPr>
          <w:rFonts w:ascii="Times New Roman" w:eastAsia="Times New Roman" w:hAnsi="Times New Roman"/>
          <w:lang w:eastAsia="pl-PL"/>
        </w:rPr>
      </w:pPr>
      <w:r w:rsidRPr="00235FA9">
        <w:rPr>
          <w:rFonts w:ascii="Times New Roman" w:eastAsia="Times New Roman" w:hAnsi="Times New Roman"/>
          <w:lang w:eastAsia="pl-PL"/>
        </w:rPr>
        <w:t xml:space="preserve">Wykonawca zobowiązuje się do reprezentowania </w:t>
      </w:r>
      <w:r w:rsidRPr="00235FA9">
        <w:rPr>
          <w:rFonts w:ascii="Times New Roman" w:eastAsia="Times New Roman" w:hAnsi="Times New Roman"/>
          <w:bCs/>
          <w:lang w:eastAsia="pl-PL"/>
        </w:rPr>
        <w:t>Zamawiającego</w:t>
      </w:r>
      <w:r w:rsidRPr="00235FA9">
        <w:rPr>
          <w:rFonts w:ascii="Times New Roman" w:eastAsia="Times New Roman" w:hAnsi="Times New Roman"/>
          <w:lang w:eastAsia="pl-PL"/>
        </w:rPr>
        <w:t xml:space="preserve"> w stosunku do wszystkich uczestników procesu, a w szczególności </w:t>
      </w:r>
      <w:r w:rsidR="0065521F" w:rsidRPr="00235FA9">
        <w:rPr>
          <w:rFonts w:ascii="Times New Roman" w:eastAsia="Times New Roman" w:hAnsi="Times New Roman"/>
          <w:lang w:eastAsia="pl-PL"/>
        </w:rPr>
        <w:t>do:</w:t>
      </w:r>
    </w:p>
    <w:p w14:paraId="7C976BA0" w14:textId="1C82B582"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 xml:space="preserve">reprezentowanie Zamawiającego na budowie przez sprawowanie kontroli zgodności jej realizacji z dokumentacją budowlaną i </w:t>
      </w:r>
      <w:r w:rsidR="00E72F37" w:rsidRPr="00F9774C">
        <w:rPr>
          <w:rFonts w:ascii="Times New Roman" w:hAnsi="Times New Roman"/>
        </w:rPr>
        <w:t>zgłoszeniem robót budowlanych</w:t>
      </w:r>
      <w:r w:rsidRPr="00235FA9">
        <w:rPr>
          <w:rFonts w:ascii="Times New Roman" w:hAnsi="Times New Roman"/>
        </w:rPr>
        <w:t>, przepisami prawa oraz zasadami wiedzy technicznej</w:t>
      </w:r>
      <w:r w:rsidR="0065521F">
        <w:rPr>
          <w:rFonts w:ascii="Times New Roman" w:hAnsi="Times New Roman"/>
        </w:rPr>
        <w:t>;</w:t>
      </w:r>
    </w:p>
    <w:p w14:paraId="5808CB3D" w14:textId="39437B14"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prowadzeni</w:t>
      </w:r>
      <w:r w:rsidR="0065521F">
        <w:rPr>
          <w:rFonts w:ascii="Times New Roman" w:hAnsi="Times New Roman"/>
        </w:rPr>
        <w:t>a</w:t>
      </w:r>
      <w:r w:rsidRPr="00235FA9">
        <w:rPr>
          <w:rFonts w:ascii="Times New Roman" w:hAnsi="Times New Roman"/>
        </w:rPr>
        <w:t xml:space="preserve"> dokumentacji technicznej wykonywanych robót budowlanych zgodnie z</w:t>
      </w:r>
      <w:r w:rsidR="0065521F">
        <w:rPr>
          <w:rFonts w:ascii="Times New Roman" w:hAnsi="Times New Roman"/>
        </w:rPr>
        <w:t> </w:t>
      </w:r>
      <w:r w:rsidRPr="00235FA9">
        <w:rPr>
          <w:rFonts w:ascii="Times New Roman" w:hAnsi="Times New Roman"/>
        </w:rPr>
        <w:t>wymogami obowiązującego prawa w tym zakresie oraz wszystkich wymogów stawianych w realizacji inwestycji</w:t>
      </w:r>
      <w:r w:rsidR="0065521F">
        <w:rPr>
          <w:rFonts w:ascii="Times New Roman" w:hAnsi="Times New Roman"/>
        </w:rPr>
        <w:t>;</w:t>
      </w:r>
    </w:p>
    <w:p w14:paraId="6469D593" w14:textId="2C7797BB"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organizowani</w:t>
      </w:r>
      <w:r w:rsidR="0065521F">
        <w:rPr>
          <w:rFonts w:ascii="Times New Roman" w:hAnsi="Times New Roman"/>
        </w:rPr>
        <w:t>a</w:t>
      </w:r>
      <w:r w:rsidRPr="00235FA9">
        <w:rPr>
          <w:rFonts w:ascii="Times New Roman" w:hAnsi="Times New Roman"/>
        </w:rPr>
        <w:t xml:space="preserve"> prac związanych z nadzorem w sposób niepowodujący zbędnych przerw w</w:t>
      </w:r>
      <w:r w:rsidR="0034676A">
        <w:rPr>
          <w:rFonts w:ascii="Times New Roman" w:hAnsi="Times New Roman"/>
        </w:rPr>
        <w:t> </w:t>
      </w:r>
      <w:r w:rsidRPr="00235FA9">
        <w:rPr>
          <w:rFonts w:ascii="Times New Roman" w:hAnsi="Times New Roman"/>
        </w:rPr>
        <w:t>realizacji robót przez Wykonawcę</w:t>
      </w:r>
      <w:r w:rsidR="0065521F">
        <w:rPr>
          <w:rFonts w:ascii="Times New Roman" w:hAnsi="Times New Roman"/>
        </w:rPr>
        <w:t>;</w:t>
      </w:r>
    </w:p>
    <w:p w14:paraId="0A9A9E04" w14:textId="1C4400A3" w:rsidR="00497972" w:rsidRPr="00235FA9" w:rsidRDefault="00F9774C"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Pr>
          <w:rFonts w:ascii="Times New Roman" w:hAnsi="Times New Roman"/>
        </w:rPr>
        <w:t>s</w:t>
      </w:r>
      <w:r w:rsidR="00497972" w:rsidRPr="00235FA9">
        <w:rPr>
          <w:rFonts w:ascii="Times New Roman" w:hAnsi="Times New Roman"/>
        </w:rPr>
        <w:t>prawdzani</w:t>
      </w:r>
      <w:r w:rsidR="0065521F">
        <w:rPr>
          <w:rFonts w:ascii="Times New Roman" w:hAnsi="Times New Roman"/>
        </w:rPr>
        <w:t xml:space="preserve">a </w:t>
      </w:r>
      <w:r w:rsidR="00497972" w:rsidRPr="00235FA9">
        <w:rPr>
          <w:rFonts w:ascii="Times New Roman" w:hAnsi="Times New Roman"/>
        </w:rPr>
        <w:t xml:space="preserve">jakości wykonawczych robót i wbudowanych wyrobów budowlanych, </w:t>
      </w:r>
      <w:r w:rsidR="008574F5">
        <w:rPr>
          <w:rFonts w:ascii="Times New Roman" w:hAnsi="Times New Roman"/>
        </w:rPr>
        <w:br/>
      </w:r>
      <w:r w:rsidR="00497972" w:rsidRPr="00235FA9">
        <w:rPr>
          <w:rFonts w:ascii="Times New Roman" w:hAnsi="Times New Roman"/>
        </w:rPr>
        <w:t>a w szczególności</w:t>
      </w:r>
      <w:r w:rsidR="0065521F">
        <w:rPr>
          <w:rFonts w:ascii="Times New Roman" w:hAnsi="Times New Roman"/>
        </w:rPr>
        <w:t xml:space="preserve"> </w:t>
      </w:r>
      <w:r w:rsidR="00497972" w:rsidRPr="00235FA9">
        <w:rPr>
          <w:rFonts w:ascii="Times New Roman" w:hAnsi="Times New Roman"/>
        </w:rPr>
        <w:t>zapobieganie</w:t>
      </w:r>
      <w:r w:rsidR="0065521F">
        <w:rPr>
          <w:rFonts w:ascii="Times New Roman" w:hAnsi="Times New Roman"/>
        </w:rPr>
        <w:t xml:space="preserve"> </w:t>
      </w:r>
      <w:r w:rsidR="00497972" w:rsidRPr="00235FA9">
        <w:rPr>
          <w:rFonts w:ascii="Times New Roman" w:hAnsi="Times New Roman"/>
        </w:rPr>
        <w:t>zastosowaniu wyrobów budowlanych wadliwych i</w:t>
      </w:r>
      <w:r w:rsidR="0065521F">
        <w:rPr>
          <w:rFonts w:ascii="Times New Roman" w:hAnsi="Times New Roman"/>
        </w:rPr>
        <w:t> </w:t>
      </w:r>
      <w:r w:rsidR="00497972" w:rsidRPr="00235FA9">
        <w:rPr>
          <w:rFonts w:ascii="Times New Roman" w:hAnsi="Times New Roman"/>
        </w:rPr>
        <w:t>niedopuszczonych do stosowania w budownictwie</w:t>
      </w:r>
      <w:r w:rsidR="0065521F">
        <w:rPr>
          <w:rFonts w:ascii="Times New Roman" w:hAnsi="Times New Roman"/>
        </w:rPr>
        <w:t>;</w:t>
      </w:r>
    </w:p>
    <w:p w14:paraId="68ACAF1B" w14:textId="64ACFD41"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lastRenderedPageBreak/>
        <w:t>prowadzeni</w:t>
      </w:r>
      <w:r w:rsidR="0065521F">
        <w:rPr>
          <w:rFonts w:ascii="Times New Roman" w:hAnsi="Times New Roman"/>
        </w:rPr>
        <w:t>a</w:t>
      </w:r>
      <w:r w:rsidRPr="00235FA9">
        <w:rPr>
          <w:rFonts w:ascii="Times New Roman" w:hAnsi="Times New Roman"/>
        </w:rPr>
        <w:t xml:space="preserve"> procedur i dokumentacji odbioru rzeczowego (odbiorów częściowych i</w:t>
      </w:r>
      <w:r w:rsidR="0065521F">
        <w:rPr>
          <w:rFonts w:ascii="Times New Roman" w:hAnsi="Times New Roman"/>
        </w:rPr>
        <w:t> </w:t>
      </w:r>
      <w:r w:rsidRPr="00235FA9">
        <w:rPr>
          <w:rFonts w:ascii="Times New Roman" w:hAnsi="Times New Roman"/>
        </w:rPr>
        <w:t>odbioru końcowego) wykonywanych robót budowlanych</w:t>
      </w:r>
      <w:r w:rsidR="0065521F">
        <w:rPr>
          <w:rFonts w:ascii="Times New Roman" w:hAnsi="Times New Roman"/>
        </w:rPr>
        <w:t>;</w:t>
      </w:r>
    </w:p>
    <w:p w14:paraId="43C68CBA" w14:textId="639E5C38"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sprawdzani</w:t>
      </w:r>
      <w:r w:rsidR="0065521F">
        <w:rPr>
          <w:rFonts w:ascii="Times New Roman" w:hAnsi="Times New Roman"/>
        </w:rPr>
        <w:t>a</w:t>
      </w:r>
      <w:r w:rsidRPr="00235FA9">
        <w:rPr>
          <w:rFonts w:ascii="Times New Roman" w:hAnsi="Times New Roman"/>
        </w:rPr>
        <w:t xml:space="preserve"> obmiarów i kosztorysów powykonawczych składanych przez Wykonawcę robót</w:t>
      </w:r>
      <w:r w:rsidR="0034676A">
        <w:rPr>
          <w:rFonts w:ascii="Times New Roman" w:hAnsi="Times New Roman"/>
        </w:rPr>
        <w:t>;</w:t>
      </w:r>
    </w:p>
    <w:p w14:paraId="3311A751" w14:textId="37E1D6FA"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bookmarkStart w:id="0" w:name="page3"/>
      <w:bookmarkEnd w:id="0"/>
      <w:r w:rsidRPr="00235FA9">
        <w:rPr>
          <w:rFonts w:ascii="Times New Roman" w:hAnsi="Times New Roman"/>
        </w:rPr>
        <w:t>sprawdzani</w:t>
      </w:r>
      <w:r w:rsidR="0065521F">
        <w:rPr>
          <w:rFonts w:ascii="Times New Roman" w:hAnsi="Times New Roman"/>
        </w:rPr>
        <w:t>a</w:t>
      </w:r>
      <w:r w:rsidRPr="00235FA9">
        <w:rPr>
          <w:rFonts w:ascii="Times New Roman" w:hAnsi="Times New Roman"/>
        </w:rPr>
        <w:t xml:space="preserve"> i odbi</w:t>
      </w:r>
      <w:r w:rsidR="0034676A">
        <w:rPr>
          <w:rFonts w:ascii="Times New Roman" w:hAnsi="Times New Roman"/>
        </w:rPr>
        <w:t>oru</w:t>
      </w:r>
      <w:r w:rsidRPr="00235FA9">
        <w:rPr>
          <w:rFonts w:ascii="Times New Roman" w:hAnsi="Times New Roman"/>
        </w:rPr>
        <w:t xml:space="preserve"> robót budowlanych ulegających zakryciu lub zanikających, uczestniczeni</w:t>
      </w:r>
      <w:r w:rsidR="0065521F">
        <w:rPr>
          <w:rFonts w:ascii="Times New Roman" w:hAnsi="Times New Roman"/>
        </w:rPr>
        <w:t>a</w:t>
      </w:r>
      <w:r w:rsidRPr="00235FA9">
        <w:rPr>
          <w:rFonts w:ascii="Times New Roman" w:hAnsi="Times New Roman"/>
        </w:rPr>
        <w:t xml:space="preserve"> w próbach i odbiorach technicznych instalacji, urządzeń technicznych oraz przygotowanie i udział w czynnościach odbioru gotowych obiektów budowlanych i</w:t>
      </w:r>
      <w:r w:rsidR="0065521F">
        <w:rPr>
          <w:rFonts w:ascii="Times New Roman" w:hAnsi="Times New Roman"/>
        </w:rPr>
        <w:t> </w:t>
      </w:r>
      <w:r w:rsidRPr="00235FA9">
        <w:rPr>
          <w:rFonts w:ascii="Times New Roman" w:hAnsi="Times New Roman"/>
        </w:rPr>
        <w:t>przekazywanie ich do użytku</w:t>
      </w:r>
      <w:r w:rsidR="0034676A">
        <w:rPr>
          <w:rFonts w:ascii="Times New Roman" w:hAnsi="Times New Roman"/>
        </w:rPr>
        <w:t>;</w:t>
      </w:r>
    </w:p>
    <w:p w14:paraId="474CAFE8" w14:textId="79CC4D87"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wydawani</w:t>
      </w:r>
      <w:r w:rsidR="0065521F">
        <w:rPr>
          <w:rFonts w:ascii="Times New Roman" w:hAnsi="Times New Roman"/>
        </w:rPr>
        <w:t>a</w:t>
      </w:r>
      <w:r w:rsidRPr="00235FA9">
        <w:rPr>
          <w:rFonts w:ascii="Times New Roman" w:hAnsi="Times New Roman"/>
        </w:rPr>
        <w:t xml:space="preserve"> Kierownikowi budowy lub Kierownikowi robót poleceń dotyczących: usunięcia nieprawidłowości lub zagrożeń, wykonania prób lub badań, także wymagających odkrycia robót lub elementów zakrytych oraz przedstawienie ekspertyz dotyczących prowadzonych robót budowlanych i dowody dopuszczenia do stosowania w budownictwie wyrobów budowlanych</w:t>
      </w:r>
      <w:r w:rsidR="0065521F">
        <w:rPr>
          <w:rFonts w:ascii="Times New Roman" w:hAnsi="Times New Roman"/>
        </w:rPr>
        <w:t>;</w:t>
      </w:r>
    </w:p>
    <w:p w14:paraId="64053D2F" w14:textId="60750AEB"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żądani</w:t>
      </w:r>
      <w:r w:rsidR="0065521F">
        <w:rPr>
          <w:rFonts w:ascii="Times New Roman" w:hAnsi="Times New Roman"/>
        </w:rPr>
        <w:t>a</w:t>
      </w:r>
      <w:r w:rsidRPr="00235FA9">
        <w:rPr>
          <w:rFonts w:ascii="Times New Roman" w:hAnsi="Times New Roman"/>
        </w:rPr>
        <w:t xml:space="preserve"> od Kierownika budowy lub Kierownika robót dokonania poprawek bądź ponownego wykonania wadliwie wykonanych robót, a także wstrzymania dalszych robót budowlanych w przypadku, gdy ich kontynuacja mogłaby wywołać zagrożenie bądź spowodować niedopuszczalną niezgodność z projektem lub pozwoleniem na budowę</w:t>
      </w:r>
      <w:r w:rsidR="00D03454">
        <w:rPr>
          <w:rFonts w:ascii="Times New Roman" w:hAnsi="Times New Roman"/>
        </w:rPr>
        <w:t>;</w:t>
      </w:r>
    </w:p>
    <w:p w14:paraId="38090F1D" w14:textId="358B5757"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wskazywani</w:t>
      </w:r>
      <w:r w:rsidR="00D03454">
        <w:rPr>
          <w:rFonts w:ascii="Times New Roman" w:hAnsi="Times New Roman"/>
        </w:rPr>
        <w:t>a</w:t>
      </w:r>
      <w:r w:rsidRPr="00235FA9">
        <w:rPr>
          <w:rFonts w:ascii="Times New Roman" w:hAnsi="Times New Roman"/>
        </w:rPr>
        <w:t xml:space="preserve"> ewentualnych błędów w dokumentacji projektowej dostrzeżonych w</w:t>
      </w:r>
      <w:r w:rsidR="00D03454">
        <w:rPr>
          <w:rFonts w:ascii="Times New Roman" w:hAnsi="Times New Roman"/>
        </w:rPr>
        <w:t> </w:t>
      </w:r>
      <w:r w:rsidRPr="00235FA9">
        <w:rPr>
          <w:rFonts w:ascii="Times New Roman" w:hAnsi="Times New Roman"/>
        </w:rPr>
        <w:t xml:space="preserve">trakcie realizacji robót, wnioskowanie do </w:t>
      </w:r>
      <w:r w:rsidR="0034676A">
        <w:rPr>
          <w:rFonts w:ascii="Times New Roman" w:hAnsi="Times New Roman"/>
        </w:rPr>
        <w:t>Zamawiającego</w:t>
      </w:r>
      <w:r w:rsidRPr="00235FA9">
        <w:rPr>
          <w:rFonts w:ascii="Times New Roman" w:hAnsi="Times New Roman"/>
        </w:rPr>
        <w:t xml:space="preserve"> (składanie propozycji ulepszających zaprojektowane rozwiązania) w sprawach dotyczących wprowadzenia niezbędnych zmian w dokumentacji technicznej i uzyskania zgody Projektanta na zmiany, przeprowadzania niezbędnych ekspertyz i badań technicznych oraz w innych ważnych sprawach finansowych i prawnych</w:t>
      </w:r>
      <w:r w:rsidR="00D03454">
        <w:rPr>
          <w:rFonts w:ascii="Times New Roman" w:hAnsi="Times New Roman"/>
        </w:rPr>
        <w:t>;</w:t>
      </w:r>
    </w:p>
    <w:p w14:paraId="4E95999C" w14:textId="417039A9"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uzyskiwani</w:t>
      </w:r>
      <w:r w:rsidR="00D03454">
        <w:rPr>
          <w:rFonts w:ascii="Times New Roman" w:hAnsi="Times New Roman"/>
        </w:rPr>
        <w:t>a</w:t>
      </w:r>
      <w:r w:rsidRPr="00235FA9">
        <w:rPr>
          <w:rFonts w:ascii="Times New Roman" w:hAnsi="Times New Roman"/>
        </w:rPr>
        <w:t xml:space="preserve"> od Projektanta wyjaśnień dotyczących wątpliwości związanych z projektem i zawartych w nim rozwiązań</w:t>
      </w:r>
      <w:r w:rsidR="00D03454">
        <w:rPr>
          <w:rFonts w:ascii="Times New Roman" w:hAnsi="Times New Roman"/>
        </w:rPr>
        <w:t>;</w:t>
      </w:r>
    </w:p>
    <w:p w14:paraId="5C32D9D9" w14:textId="4123FEBD"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udzielani</w:t>
      </w:r>
      <w:r w:rsidR="00D03454">
        <w:rPr>
          <w:rFonts w:ascii="Times New Roman" w:hAnsi="Times New Roman"/>
        </w:rPr>
        <w:t>a</w:t>
      </w:r>
      <w:r w:rsidRPr="00235FA9">
        <w:rPr>
          <w:rFonts w:ascii="Times New Roman" w:hAnsi="Times New Roman"/>
        </w:rPr>
        <w:t xml:space="preserve"> Wykonawcy Robót informacji, wyjaśnień wskazówek dotyczących realizacji zamówienia</w:t>
      </w:r>
      <w:r w:rsidR="00D03454">
        <w:rPr>
          <w:rFonts w:ascii="Times New Roman" w:hAnsi="Times New Roman"/>
        </w:rPr>
        <w:t>;</w:t>
      </w:r>
    </w:p>
    <w:p w14:paraId="25DC546B" w14:textId="4E0999D2"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udział w narada</w:t>
      </w:r>
      <w:r w:rsidR="006570B4" w:rsidRPr="00235FA9">
        <w:rPr>
          <w:rFonts w:ascii="Times New Roman" w:hAnsi="Times New Roman"/>
        </w:rPr>
        <w:t>ch roboczo</w:t>
      </w:r>
      <w:r w:rsidRPr="00235FA9">
        <w:rPr>
          <w:rFonts w:ascii="Times New Roman" w:hAnsi="Times New Roman"/>
        </w:rPr>
        <w:t xml:space="preserve"> –</w:t>
      </w:r>
      <w:r w:rsidR="00D03454">
        <w:rPr>
          <w:rFonts w:ascii="Times New Roman" w:hAnsi="Times New Roman"/>
        </w:rPr>
        <w:t xml:space="preserve"> </w:t>
      </w:r>
      <w:r w:rsidRPr="00235FA9">
        <w:rPr>
          <w:rFonts w:ascii="Times New Roman" w:hAnsi="Times New Roman"/>
        </w:rPr>
        <w:t>koordynacyjnych w trakcie realizacji inwestycji, zwoływanych również przez Zamawiającego w jego siedzibie lub na placu budowy</w:t>
      </w:r>
      <w:r w:rsidR="006570B4" w:rsidRPr="00235FA9">
        <w:rPr>
          <w:rFonts w:ascii="Times New Roman" w:hAnsi="Times New Roman"/>
        </w:rPr>
        <w:t xml:space="preserve"> przynajmniej raz w tygodniu</w:t>
      </w:r>
      <w:r w:rsidR="00D03454">
        <w:rPr>
          <w:rFonts w:ascii="Times New Roman" w:hAnsi="Times New Roman"/>
        </w:rPr>
        <w:t>;</w:t>
      </w:r>
    </w:p>
    <w:p w14:paraId="4965DD24" w14:textId="3ABC9347"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bookmarkStart w:id="1" w:name="page4"/>
      <w:bookmarkEnd w:id="1"/>
      <w:r w:rsidRPr="00235FA9">
        <w:rPr>
          <w:rFonts w:ascii="Times New Roman" w:hAnsi="Times New Roman"/>
        </w:rPr>
        <w:t>sprawdzani</w:t>
      </w:r>
      <w:r w:rsidR="00D03454">
        <w:rPr>
          <w:rFonts w:ascii="Times New Roman" w:hAnsi="Times New Roman"/>
        </w:rPr>
        <w:t>a</w:t>
      </w:r>
      <w:r w:rsidRPr="00235FA9">
        <w:rPr>
          <w:rFonts w:ascii="Times New Roman" w:hAnsi="Times New Roman"/>
        </w:rPr>
        <w:t xml:space="preserve"> kalkulacji szczegółowych lub rozliczeń przedkładanych przez wykonawcę robót budowlanych</w:t>
      </w:r>
      <w:r w:rsidR="00D03454">
        <w:rPr>
          <w:rFonts w:ascii="Times New Roman" w:hAnsi="Times New Roman"/>
        </w:rPr>
        <w:t>;</w:t>
      </w:r>
    </w:p>
    <w:p w14:paraId="01A2515C" w14:textId="303A5404"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kontrolowani</w:t>
      </w:r>
      <w:r w:rsidR="00D03454">
        <w:rPr>
          <w:rFonts w:ascii="Times New Roman" w:hAnsi="Times New Roman"/>
        </w:rPr>
        <w:t>a</w:t>
      </w:r>
      <w:r w:rsidRPr="00235FA9">
        <w:rPr>
          <w:rFonts w:ascii="Times New Roman" w:hAnsi="Times New Roman"/>
        </w:rPr>
        <w:t xml:space="preserve"> stosowania przez Wykonawcę robót budowlanych przepisów dotyczących ochrony środowiska</w:t>
      </w:r>
      <w:r w:rsidR="00D03454">
        <w:rPr>
          <w:rFonts w:ascii="Times New Roman" w:hAnsi="Times New Roman"/>
        </w:rPr>
        <w:t>;</w:t>
      </w:r>
    </w:p>
    <w:p w14:paraId="4B17D78A" w14:textId="7D8E6B3A"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kontrolowani</w:t>
      </w:r>
      <w:r w:rsidR="00D03454">
        <w:rPr>
          <w:rFonts w:ascii="Times New Roman" w:hAnsi="Times New Roman"/>
        </w:rPr>
        <w:t>a</w:t>
      </w:r>
      <w:r w:rsidRPr="00235FA9">
        <w:rPr>
          <w:rFonts w:ascii="Times New Roman" w:hAnsi="Times New Roman"/>
        </w:rPr>
        <w:t xml:space="preserve"> przestrzegania przez Wykonawcę robót budowlanych, zasad BHP, p.poż</w:t>
      </w:r>
      <w:r w:rsidR="00BB300D">
        <w:rPr>
          <w:rFonts w:ascii="Times New Roman" w:hAnsi="Times New Roman"/>
        </w:rPr>
        <w:t>.;</w:t>
      </w:r>
    </w:p>
    <w:p w14:paraId="6CB4ADE9" w14:textId="217FDDE4"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wstrzymani</w:t>
      </w:r>
      <w:r w:rsidR="00D03454">
        <w:rPr>
          <w:rFonts w:ascii="Times New Roman" w:hAnsi="Times New Roman"/>
        </w:rPr>
        <w:t>a</w:t>
      </w:r>
      <w:r w:rsidRPr="00235FA9">
        <w:rPr>
          <w:rFonts w:ascii="Times New Roman" w:hAnsi="Times New Roman"/>
        </w:rPr>
        <w:t xml:space="preserve"> robót w przypadku prowadzenia ich niezgodnie z zamówieniem </w:t>
      </w:r>
      <w:r w:rsidR="00D03454">
        <w:rPr>
          <w:rFonts w:ascii="Times New Roman" w:hAnsi="Times New Roman"/>
        </w:rPr>
        <w:t xml:space="preserve">lub </w:t>
      </w:r>
      <w:r w:rsidRPr="00235FA9">
        <w:rPr>
          <w:rFonts w:ascii="Times New Roman" w:hAnsi="Times New Roman"/>
        </w:rPr>
        <w:t>obowiązującymi przepisami</w:t>
      </w:r>
      <w:r w:rsidR="00D03454">
        <w:rPr>
          <w:rFonts w:ascii="Times New Roman" w:hAnsi="Times New Roman"/>
        </w:rPr>
        <w:t>;</w:t>
      </w:r>
    </w:p>
    <w:p w14:paraId="6A80B4B6" w14:textId="0B4C0B07"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zajmowani</w:t>
      </w:r>
      <w:r w:rsidR="00D03454">
        <w:rPr>
          <w:rFonts w:ascii="Times New Roman" w:hAnsi="Times New Roman"/>
        </w:rPr>
        <w:t>a</w:t>
      </w:r>
      <w:r w:rsidRPr="00235FA9">
        <w:rPr>
          <w:rFonts w:ascii="Times New Roman" w:hAnsi="Times New Roman"/>
        </w:rPr>
        <w:t xml:space="preserve"> stanowiska co do sposobu zabezpieczenia wszelkich wykopalisk odkrytych przez Wykonawcę na placu budowy</w:t>
      </w:r>
      <w:r w:rsidR="00D03454">
        <w:rPr>
          <w:rFonts w:ascii="Times New Roman" w:hAnsi="Times New Roman"/>
        </w:rPr>
        <w:t>;</w:t>
      </w:r>
    </w:p>
    <w:p w14:paraId="66A187B3" w14:textId="736A3150"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lastRenderedPageBreak/>
        <w:t>sprawdzeni</w:t>
      </w:r>
      <w:r w:rsidR="00D03454">
        <w:rPr>
          <w:rFonts w:ascii="Times New Roman" w:hAnsi="Times New Roman"/>
        </w:rPr>
        <w:t>a</w:t>
      </w:r>
      <w:r w:rsidRPr="00235FA9">
        <w:rPr>
          <w:rFonts w:ascii="Times New Roman" w:hAnsi="Times New Roman"/>
        </w:rPr>
        <w:t xml:space="preserve"> wykonanych robót i powiadamianie Wykonawcy o wykrytych wadach oraz</w:t>
      </w:r>
      <w:bookmarkStart w:id="2" w:name="page5"/>
      <w:bookmarkEnd w:id="2"/>
      <w:r w:rsidRPr="00235FA9">
        <w:rPr>
          <w:rFonts w:ascii="Times New Roman" w:hAnsi="Times New Roman"/>
        </w:rPr>
        <w:t xml:space="preserve"> poświadczanie usunięcia wad przez Wykonawcę, a także ustalanie rodzaju i zakresu koniecznych do wykonania robót poprawkowych</w:t>
      </w:r>
      <w:r w:rsidR="00D03454">
        <w:rPr>
          <w:rFonts w:ascii="Times New Roman" w:hAnsi="Times New Roman"/>
        </w:rPr>
        <w:t>;</w:t>
      </w:r>
    </w:p>
    <w:p w14:paraId="5DDFD935" w14:textId="091C65F3"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bieżące</w:t>
      </w:r>
      <w:r w:rsidR="00D03454">
        <w:rPr>
          <w:rFonts w:ascii="Times New Roman" w:hAnsi="Times New Roman"/>
        </w:rPr>
        <w:t>go</w:t>
      </w:r>
      <w:r w:rsidRPr="00235FA9">
        <w:rPr>
          <w:rFonts w:ascii="Times New Roman" w:hAnsi="Times New Roman"/>
        </w:rPr>
        <w:t xml:space="preserve"> informowani</w:t>
      </w:r>
      <w:r w:rsidR="00D03454">
        <w:rPr>
          <w:rFonts w:ascii="Times New Roman" w:hAnsi="Times New Roman"/>
        </w:rPr>
        <w:t>a</w:t>
      </w:r>
      <w:r w:rsidRPr="00235FA9">
        <w:rPr>
          <w:rFonts w:ascii="Times New Roman" w:hAnsi="Times New Roman"/>
        </w:rPr>
        <w:t xml:space="preserve"> Zamawiającego o wszelkich problemach związanych z realizacj</w:t>
      </w:r>
      <w:r w:rsidR="00D03454">
        <w:rPr>
          <w:rFonts w:ascii="Times New Roman" w:hAnsi="Times New Roman"/>
        </w:rPr>
        <w:t>ą</w:t>
      </w:r>
      <w:r w:rsidRPr="00235FA9">
        <w:rPr>
          <w:rFonts w:ascii="Times New Roman" w:hAnsi="Times New Roman"/>
        </w:rPr>
        <w:t xml:space="preserve"> inwestycji</w:t>
      </w:r>
      <w:r w:rsidR="00D03454">
        <w:rPr>
          <w:rFonts w:ascii="Times New Roman" w:hAnsi="Times New Roman"/>
        </w:rPr>
        <w:t>;</w:t>
      </w:r>
    </w:p>
    <w:p w14:paraId="6F9CB7C5" w14:textId="2B2719B1"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ścisł</w:t>
      </w:r>
      <w:r w:rsidR="00D03454">
        <w:rPr>
          <w:rFonts w:ascii="Times New Roman" w:hAnsi="Times New Roman"/>
        </w:rPr>
        <w:t>ej</w:t>
      </w:r>
      <w:r w:rsidRPr="00235FA9">
        <w:rPr>
          <w:rFonts w:ascii="Times New Roman" w:hAnsi="Times New Roman"/>
        </w:rPr>
        <w:t xml:space="preserve"> współprac</w:t>
      </w:r>
      <w:r w:rsidR="00D03454">
        <w:rPr>
          <w:rFonts w:ascii="Times New Roman" w:hAnsi="Times New Roman"/>
        </w:rPr>
        <w:t>y</w:t>
      </w:r>
      <w:r w:rsidRPr="00235FA9">
        <w:rPr>
          <w:rFonts w:ascii="Times New Roman" w:hAnsi="Times New Roman"/>
        </w:rPr>
        <w:t xml:space="preserve"> z Zamawiającym, zgodnie z jego wymogami, przedmiotem zamówienia i obowiązującymi przepisami.</w:t>
      </w:r>
    </w:p>
    <w:p w14:paraId="6A42E185" w14:textId="32D271B3" w:rsidR="00497972" w:rsidRPr="00235FA9" w:rsidRDefault="00497972" w:rsidP="00BB300D">
      <w:pPr>
        <w:pStyle w:val="Akapitzlist"/>
        <w:numPr>
          <w:ilvl w:val="2"/>
          <w:numId w:val="32"/>
        </w:numPr>
        <w:tabs>
          <w:tab w:val="left" w:pos="720"/>
        </w:tabs>
        <w:spacing w:before="120" w:after="0" w:line="276" w:lineRule="auto"/>
        <w:ind w:left="1134" w:hanging="426"/>
        <w:contextualSpacing w:val="0"/>
        <w:jc w:val="both"/>
        <w:rPr>
          <w:rFonts w:ascii="Times New Roman" w:hAnsi="Times New Roman"/>
        </w:rPr>
      </w:pPr>
      <w:r w:rsidRPr="00235FA9">
        <w:rPr>
          <w:rFonts w:ascii="Times New Roman" w:hAnsi="Times New Roman"/>
        </w:rPr>
        <w:t>przestrzega</w:t>
      </w:r>
      <w:r w:rsidR="00D03454">
        <w:rPr>
          <w:rFonts w:ascii="Times New Roman" w:hAnsi="Times New Roman"/>
        </w:rPr>
        <w:t>nia</w:t>
      </w:r>
      <w:r w:rsidRPr="00235FA9">
        <w:rPr>
          <w:rFonts w:ascii="Times New Roman" w:hAnsi="Times New Roman"/>
        </w:rPr>
        <w:t xml:space="preserve"> bieżących instrukcji i wskazówek Zamawiającego oraz podmiotu sprawującego nadzór autorski oraz informować Zamawiającego o wszystkich istotnych sprawach, a zwłaszcza o dostrzeżonych uchybieniach w realizacji robót budowlanych.</w:t>
      </w:r>
    </w:p>
    <w:p w14:paraId="22D2AD52" w14:textId="3DA2845D" w:rsidR="00497972" w:rsidRPr="00235FA9" w:rsidRDefault="00497972" w:rsidP="00BB300D">
      <w:pPr>
        <w:numPr>
          <w:ilvl w:val="0"/>
          <w:numId w:val="27"/>
        </w:numPr>
        <w:spacing w:before="120" w:after="0" w:line="276" w:lineRule="auto"/>
        <w:ind w:left="426" w:hanging="357"/>
        <w:jc w:val="both"/>
        <w:rPr>
          <w:rFonts w:ascii="Times New Roman" w:eastAsia="Times New Roman" w:hAnsi="Times New Roman"/>
          <w:lang w:eastAsia="pl-PL"/>
        </w:rPr>
      </w:pPr>
      <w:r w:rsidRPr="00235FA9">
        <w:rPr>
          <w:rFonts w:ascii="Times New Roman" w:eastAsia="Times New Roman" w:hAnsi="Times New Roman"/>
          <w:lang w:eastAsia="pl-PL"/>
        </w:rPr>
        <w:t>Inspektorowi Nadzoru Inwestorskiego nie wolno bez zgody Zamawiającego wydawać Wykonawcy Robót budowlanych poleceń wykonywania jakichkolwiek robót dodatkowych nie objętych umową na roboty budowlane. Konieczność wykonania robót dodatkowych wraz z</w:t>
      </w:r>
      <w:r w:rsidR="00D03454">
        <w:rPr>
          <w:rFonts w:ascii="Times New Roman" w:eastAsia="Times New Roman" w:hAnsi="Times New Roman"/>
          <w:lang w:eastAsia="pl-PL"/>
        </w:rPr>
        <w:t> </w:t>
      </w:r>
      <w:r w:rsidRPr="00235FA9">
        <w:rPr>
          <w:rFonts w:ascii="Times New Roman" w:eastAsia="Times New Roman" w:hAnsi="Times New Roman"/>
          <w:lang w:eastAsia="pl-PL"/>
        </w:rPr>
        <w:t>określeniem szacunkowej wartości robót dodatkowych, zgodnie z zapisami umowy o</w:t>
      </w:r>
      <w:r w:rsidR="00D03454">
        <w:rPr>
          <w:rFonts w:ascii="Times New Roman" w:eastAsia="Times New Roman" w:hAnsi="Times New Roman"/>
          <w:lang w:eastAsia="pl-PL"/>
        </w:rPr>
        <w:t> </w:t>
      </w:r>
      <w:r w:rsidRPr="00235FA9">
        <w:rPr>
          <w:rFonts w:ascii="Times New Roman" w:eastAsia="Times New Roman" w:hAnsi="Times New Roman"/>
          <w:lang w:eastAsia="pl-PL"/>
        </w:rPr>
        <w:t>wykonanie robót budowlanych musi zostać stwierdzona w protokole konieczności robót dodatkowych (przygotowanym przez nadzór inwestorski) zatwierdzonym przez Zamawiającego.</w:t>
      </w:r>
    </w:p>
    <w:p w14:paraId="074FDBE3" w14:textId="6562E4C8" w:rsidR="00497972" w:rsidRPr="00235FA9" w:rsidRDefault="00497972" w:rsidP="00BB300D">
      <w:pPr>
        <w:numPr>
          <w:ilvl w:val="0"/>
          <w:numId w:val="27"/>
        </w:numPr>
        <w:spacing w:before="120" w:after="0" w:line="276" w:lineRule="auto"/>
        <w:ind w:left="426" w:hanging="357"/>
        <w:jc w:val="both"/>
        <w:rPr>
          <w:rFonts w:ascii="Times New Roman" w:eastAsia="Times New Roman" w:hAnsi="Times New Roman"/>
          <w:lang w:eastAsia="pl-PL"/>
        </w:rPr>
      </w:pPr>
      <w:r w:rsidRPr="00235FA9">
        <w:rPr>
          <w:rFonts w:ascii="Times New Roman" w:eastAsia="Times New Roman" w:hAnsi="Times New Roman"/>
          <w:lang w:eastAsia="pl-PL"/>
        </w:rPr>
        <w:t xml:space="preserve">Jeżeli w okresie realizacji robót zajdzie konieczność wykonania robót niezbędnych ze względu na bezpieczeństwo lub zabezpieczenie przed awarią to Zamawiający upoważnia Inspektora Nadzoru Inwestorskiego do udzielenia wykonawcy robót zlecenia ich wykonania </w:t>
      </w:r>
      <w:r w:rsidR="00691371">
        <w:rPr>
          <w:rFonts w:ascii="Times New Roman" w:eastAsia="Times New Roman" w:hAnsi="Times New Roman"/>
          <w:lang w:eastAsia="pl-PL"/>
        </w:rPr>
        <w:t xml:space="preserve">tylko po wcześniejszym uzgodnieniu </w:t>
      </w:r>
      <w:r w:rsidR="00BB300D">
        <w:rPr>
          <w:rFonts w:ascii="Times New Roman" w:eastAsia="Times New Roman" w:hAnsi="Times New Roman"/>
          <w:lang w:eastAsia="pl-PL"/>
        </w:rPr>
        <w:t xml:space="preserve">z </w:t>
      </w:r>
      <w:r w:rsidR="00BB300D" w:rsidRPr="00235FA9">
        <w:rPr>
          <w:rFonts w:ascii="Times New Roman" w:eastAsia="Times New Roman" w:hAnsi="Times New Roman"/>
          <w:lang w:eastAsia="pl-PL"/>
        </w:rPr>
        <w:t>Zamawiającym</w:t>
      </w:r>
      <w:r w:rsidRPr="00235FA9">
        <w:rPr>
          <w:rFonts w:ascii="Times New Roman" w:eastAsia="Times New Roman" w:hAnsi="Times New Roman"/>
          <w:lang w:eastAsia="pl-PL"/>
        </w:rPr>
        <w:t>.</w:t>
      </w:r>
    </w:p>
    <w:p w14:paraId="1DB356AE" w14:textId="1DF0B6C5" w:rsidR="00497972" w:rsidRPr="00235FA9" w:rsidRDefault="00497972" w:rsidP="00BB300D">
      <w:pPr>
        <w:numPr>
          <w:ilvl w:val="0"/>
          <w:numId w:val="27"/>
        </w:numPr>
        <w:spacing w:before="120" w:after="0" w:line="276" w:lineRule="auto"/>
        <w:ind w:left="426" w:hanging="357"/>
        <w:jc w:val="both"/>
        <w:rPr>
          <w:rFonts w:ascii="Times New Roman" w:eastAsia="Times New Roman" w:hAnsi="Times New Roman"/>
          <w:lang w:eastAsia="pl-PL"/>
        </w:rPr>
      </w:pPr>
      <w:r w:rsidRPr="00235FA9">
        <w:rPr>
          <w:rFonts w:ascii="Times New Roman" w:eastAsia="Times New Roman" w:hAnsi="Times New Roman"/>
          <w:lang w:eastAsia="pl-PL"/>
        </w:rPr>
        <w:t>Inspektor nadzoru będzie przystępować do odbioru elementów (części robót) niezwłocznie, tj.</w:t>
      </w:r>
      <w:r w:rsidR="0034676A">
        <w:rPr>
          <w:rFonts w:ascii="Times New Roman" w:eastAsia="Times New Roman" w:hAnsi="Times New Roman"/>
          <w:lang w:eastAsia="pl-PL"/>
        </w:rPr>
        <w:t> </w:t>
      </w:r>
      <w:r w:rsidRPr="00235FA9">
        <w:rPr>
          <w:rFonts w:ascii="Times New Roman" w:eastAsia="Times New Roman" w:hAnsi="Times New Roman"/>
          <w:lang w:eastAsia="pl-PL"/>
        </w:rPr>
        <w:t>maksymalnie 12 godzin, od daty zgłoszenia gotowości do takich odbiorów przez Wykonawcę robót budowlanych.</w:t>
      </w:r>
    </w:p>
    <w:p w14:paraId="04110211" w14:textId="77777777" w:rsidR="00497972" w:rsidRPr="00235FA9" w:rsidRDefault="00497972" w:rsidP="00BB300D">
      <w:pPr>
        <w:numPr>
          <w:ilvl w:val="0"/>
          <w:numId w:val="27"/>
        </w:numPr>
        <w:spacing w:before="120" w:after="0" w:line="276" w:lineRule="auto"/>
        <w:ind w:left="426" w:hanging="357"/>
        <w:jc w:val="both"/>
        <w:rPr>
          <w:rFonts w:ascii="Times New Roman" w:eastAsia="Times New Roman" w:hAnsi="Times New Roman"/>
          <w:lang w:eastAsia="pl-PL"/>
        </w:rPr>
      </w:pPr>
      <w:r w:rsidRPr="00235FA9">
        <w:rPr>
          <w:rFonts w:ascii="Times New Roman" w:eastAsia="Times New Roman" w:hAnsi="Times New Roman"/>
          <w:lang w:eastAsia="pl-PL"/>
        </w:rPr>
        <w:t>Na czas urlopu wypoczynkowego, zwolnienia lekarskiego lub innej przyczyny czasowo uniemożliwiającej wykonywanie obowiązków określonych w umowie, Inspektor nadzoru, zobowiązany jest wyznaczyć swoje zastępstwo z powiadomieniem Zamawiającego na piśmie. Osoba zastępująca musi posiadać równorzędne uprawnienia budowlane oraz spełniać inne wymagania określone przez Zamawiającego w Opisie przedmiotu zamówienia. Wynagrodzenie osoby zastępującej, powinno być ujęte w wynagrodzeniu całkowitym Inspektora nadzoru.</w:t>
      </w:r>
    </w:p>
    <w:p w14:paraId="1B890A23" w14:textId="23389EF6" w:rsidR="00497972" w:rsidRPr="00235FA9" w:rsidRDefault="00497972" w:rsidP="00BB300D">
      <w:pPr>
        <w:spacing w:before="120" w:after="0" w:line="276" w:lineRule="auto"/>
        <w:jc w:val="center"/>
        <w:rPr>
          <w:rFonts w:ascii="Times New Roman" w:eastAsia="Bookman Old Style" w:hAnsi="Times New Roman"/>
          <w:color w:val="000000"/>
          <w:lang w:eastAsia="pl-PL"/>
        </w:rPr>
      </w:pPr>
      <w:r w:rsidRPr="00235FA9">
        <w:rPr>
          <w:rFonts w:ascii="Times New Roman" w:eastAsia="Bookman Old Style" w:hAnsi="Times New Roman"/>
          <w:b/>
          <w:color w:val="000000"/>
          <w:lang w:eastAsia="pl-PL"/>
        </w:rPr>
        <w:t>§ 2</w:t>
      </w:r>
      <w:r w:rsidR="00020729">
        <w:rPr>
          <w:rFonts w:ascii="Times New Roman" w:eastAsia="Bookman Old Style" w:hAnsi="Times New Roman"/>
          <w:b/>
          <w:color w:val="000000"/>
          <w:lang w:eastAsia="pl-PL"/>
        </w:rPr>
        <w:t>.</w:t>
      </w:r>
    </w:p>
    <w:p w14:paraId="7356B0E3" w14:textId="4BE20860" w:rsidR="00497972" w:rsidRPr="00235FA9" w:rsidRDefault="00497972" w:rsidP="00BB300D">
      <w:pPr>
        <w:spacing w:before="120" w:after="0" w:line="276" w:lineRule="auto"/>
        <w:jc w:val="both"/>
        <w:rPr>
          <w:rFonts w:ascii="Times New Roman" w:eastAsia="Times New Roman" w:hAnsi="Times New Roman"/>
          <w:lang w:eastAsia="pl-PL"/>
        </w:rPr>
      </w:pPr>
      <w:r w:rsidRPr="00235FA9">
        <w:rPr>
          <w:rFonts w:ascii="Times New Roman" w:eastAsia="Times New Roman" w:hAnsi="Times New Roman"/>
          <w:lang w:eastAsia="pl-PL"/>
        </w:rPr>
        <w:t xml:space="preserve">Termin realizacji zamówienia: </w:t>
      </w:r>
      <w:r w:rsidR="00551650">
        <w:rPr>
          <w:rFonts w:ascii="Times New Roman" w:eastAsia="Times New Roman" w:hAnsi="Times New Roman"/>
          <w:lang w:eastAsia="pl-PL"/>
        </w:rPr>
        <w:t>…………………………………………….</w:t>
      </w:r>
    </w:p>
    <w:p w14:paraId="5FCCDBF0" w14:textId="5BA6A5EF" w:rsidR="00497972" w:rsidRPr="00235FA9" w:rsidRDefault="00497972" w:rsidP="00BB300D">
      <w:pPr>
        <w:spacing w:before="120" w:after="0" w:line="276" w:lineRule="auto"/>
        <w:jc w:val="center"/>
        <w:rPr>
          <w:rFonts w:ascii="Times New Roman" w:eastAsia="Bookman Old Style" w:hAnsi="Times New Roman"/>
          <w:color w:val="000000"/>
          <w:lang w:eastAsia="pl-PL"/>
        </w:rPr>
      </w:pPr>
      <w:r w:rsidRPr="00235FA9">
        <w:rPr>
          <w:rFonts w:ascii="Times New Roman" w:eastAsia="Bookman Old Style" w:hAnsi="Times New Roman"/>
          <w:b/>
          <w:color w:val="000000"/>
          <w:lang w:eastAsia="pl-PL"/>
        </w:rPr>
        <w:t>§ 3</w:t>
      </w:r>
      <w:r w:rsidR="00020729">
        <w:rPr>
          <w:rFonts w:ascii="Times New Roman" w:eastAsia="Bookman Old Style" w:hAnsi="Times New Roman"/>
          <w:b/>
          <w:color w:val="000000"/>
          <w:lang w:eastAsia="pl-PL"/>
        </w:rPr>
        <w:t>.</w:t>
      </w:r>
    </w:p>
    <w:p w14:paraId="511E808B" w14:textId="5CF736FC" w:rsidR="003972B4" w:rsidRPr="00235FA9" w:rsidRDefault="003972B4" w:rsidP="00BB300D">
      <w:pPr>
        <w:numPr>
          <w:ilvl w:val="0"/>
          <w:numId w:val="28"/>
        </w:numPr>
        <w:spacing w:before="120" w:after="0" w:line="276" w:lineRule="auto"/>
        <w:ind w:left="284" w:hanging="284"/>
        <w:jc w:val="both"/>
        <w:rPr>
          <w:rFonts w:ascii="Times New Roman" w:eastAsia="Bookman Old Style" w:hAnsi="Times New Roman"/>
          <w:color w:val="000000"/>
          <w:lang w:eastAsia="pl-PL"/>
        </w:rPr>
      </w:pPr>
      <w:r w:rsidRPr="00235FA9">
        <w:rPr>
          <w:rFonts w:ascii="Times New Roman" w:eastAsia="Bookman Old Style" w:hAnsi="Times New Roman"/>
          <w:color w:val="000000"/>
          <w:lang w:eastAsia="pl-PL"/>
        </w:rPr>
        <w:t xml:space="preserve">Z tytułu wykonania przedmiotu niniejszej Umowy Wykonawca otrzyma od Zamawiającego wynagrodzenie ryczałtowe w wysokości </w:t>
      </w:r>
      <w:r w:rsidR="00EA2B8A">
        <w:rPr>
          <w:rFonts w:ascii="Times New Roman" w:hAnsi="Times New Roman"/>
          <w:b/>
          <w:bCs/>
        </w:rPr>
        <w:t>….</w:t>
      </w:r>
      <w:r w:rsidR="00A01C27">
        <w:rPr>
          <w:rFonts w:ascii="Times New Roman" w:hAnsi="Times New Roman"/>
          <w:b/>
          <w:bCs/>
        </w:rPr>
        <w:t xml:space="preserve"> </w:t>
      </w:r>
      <w:r w:rsidRPr="00235FA9">
        <w:rPr>
          <w:rFonts w:ascii="Times New Roman" w:hAnsi="Times New Roman"/>
          <w:b/>
          <w:bCs/>
        </w:rPr>
        <w:t>zł</w:t>
      </w:r>
      <w:r w:rsidRPr="00235FA9">
        <w:rPr>
          <w:rFonts w:ascii="Times New Roman" w:eastAsia="Bookman Old Style" w:hAnsi="Times New Roman"/>
          <w:color w:val="000000"/>
          <w:lang w:eastAsia="pl-PL"/>
        </w:rPr>
        <w:t xml:space="preserve"> (słownie:</w:t>
      </w:r>
      <w:r w:rsidR="009B3D74" w:rsidRPr="00235FA9">
        <w:rPr>
          <w:rFonts w:ascii="Times New Roman" w:eastAsia="Bookman Old Style" w:hAnsi="Times New Roman"/>
          <w:color w:val="000000"/>
          <w:lang w:eastAsia="pl-PL"/>
        </w:rPr>
        <w:t xml:space="preserve"> </w:t>
      </w:r>
      <w:r w:rsidR="00EA2B8A">
        <w:rPr>
          <w:rFonts w:ascii="Times New Roman" w:eastAsia="Bookman Old Style" w:hAnsi="Times New Roman"/>
          <w:color w:val="000000"/>
          <w:lang w:eastAsia="pl-PL"/>
        </w:rPr>
        <w:t>…..</w:t>
      </w:r>
      <w:r w:rsidR="00A01C27">
        <w:rPr>
          <w:rFonts w:ascii="Times New Roman" w:eastAsia="Bookman Old Style" w:hAnsi="Times New Roman"/>
          <w:color w:val="000000"/>
          <w:lang w:eastAsia="pl-PL"/>
        </w:rPr>
        <w:t xml:space="preserve"> </w:t>
      </w:r>
      <w:r w:rsidR="009B3D74" w:rsidRPr="00235FA9">
        <w:rPr>
          <w:rFonts w:ascii="Times New Roman" w:eastAsia="Bookman Old Style" w:hAnsi="Times New Roman"/>
          <w:color w:val="000000"/>
          <w:lang w:eastAsia="pl-PL"/>
        </w:rPr>
        <w:t xml:space="preserve">złotych </w:t>
      </w:r>
      <w:r w:rsidR="00EA2B8A">
        <w:rPr>
          <w:rFonts w:ascii="Times New Roman" w:eastAsia="Bookman Old Style" w:hAnsi="Times New Roman"/>
          <w:color w:val="000000"/>
          <w:lang w:eastAsia="pl-PL"/>
        </w:rPr>
        <w:t>….</w:t>
      </w:r>
      <w:r w:rsidRPr="00235FA9">
        <w:rPr>
          <w:rFonts w:ascii="Times New Roman" w:eastAsia="Bookman Old Style" w:hAnsi="Times New Roman"/>
          <w:color w:val="000000"/>
          <w:lang w:eastAsia="pl-PL"/>
        </w:rPr>
        <w:t xml:space="preserve">/100) brutto. </w:t>
      </w:r>
    </w:p>
    <w:p w14:paraId="1A364617" w14:textId="77777777" w:rsidR="003972B4" w:rsidRPr="00235FA9" w:rsidRDefault="003972B4" w:rsidP="00BB300D">
      <w:pPr>
        <w:numPr>
          <w:ilvl w:val="0"/>
          <w:numId w:val="28"/>
        </w:numPr>
        <w:spacing w:before="120" w:after="0" w:line="276" w:lineRule="auto"/>
        <w:ind w:left="284" w:hanging="284"/>
        <w:jc w:val="both"/>
        <w:rPr>
          <w:rFonts w:ascii="Times New Roman" w:eastAsia="Bookman Old Style" w:hAnsi="Times New Roman"/>
          <w:color w:val="000000"/>
          <w:lang w:eastAsia="pl-PL"/>
        </w:rPr>
      </w:pPr>
      <w:r w:rsidRPr="00235FA9">
        <w:rPr>
          <w:rFonts w:ascii="Times New Roman" w:eastAsia="Bookman Old Style" w:hAnsi="Times New Roman"/>
          <w:color w:val="000000"/>
          <w:lang w:eastAsia="pl-PL"/>
        </w:rPr>
        <w:t>Wykonawca potwierdza niniejszym, że wynagrodzenie wskazane w ust. 1 obejmuje wszystkie elementy niezbędne do wykonania przedmiotu umowy, uwzględniające wnikliwą i całościową znajomość przedmiotu nadzorowanej inwestycji oraz uwzględnia wszystkie koszty wykonawcy, w tym także m. in.: wydatki ponoszone przez Wykonawcę celem sprawowania nadzoru inwestorskiego, koszty ponoszone przez Wykonawcę z tytułu dojazdów na teren budowy, przejazdów, diet i noclegów, koszty pobytu na budowie, itp.</w:t>
      </w:r>
    </w:p>
    <w:p w14:paraId="5FC14750" w14:textId="77777777" w:rsidR="008574F5" w:rsidRPr="004362AB" w:rsidRDefault="003972B4" w:rsidP="00BB300D">
      <w:pPr>
        <w:numPr>
          <w:ilvl w:val="0"/>
          <w:numId w:val="28"/>
        </w:numPr>
        <w:spacing w:before="120" w:after="0" w:line="276" w:lineRule="auto"/>
        <w:ind w:left="284" w:hanging="284"/>
        <w:jc w:val="both"/>
        <w:rPr>
          <w:rFonts w:ascii="Times New Roman" w:eastAsia="Bookman Old Style" w:hAnsi="Times New Roman"/>
          <w:color w:val="000000"/>
          <w:lang w:eastAsia="pl-PL"/>
        </w:rPr>
      </w:pPr>
      <w:r w:rsidRPr="004362AB">
        <w:rPr>
          <w:rFonts w:ascii="Times New Roman" w:eastAsia="Bookman Old Style" w:hAnsi="Times New Roman"/>
          <w:color w:val="000000"/>
          <w:lang w:eastAsia="pl-PL"/>
        </w:rPr>
        <w:t>Zamawiający przewiduje r</w:t>
      </w:r>
      <w:r w:rsidR="008574F5" w:rsidRPr="004362AB">
        <w:rPr>
          <w:rFonts w:ascii="Times New Roman" w:eastAsia="Bookman Old Style" w:hAnsi="Times New Roman"/>
          <w:color w:val="000000"/>
          <w:lang w:eastAsia="pl-PL"/>
        </w:rPr>
        <w:t>ozliczenia usług nadzoru fakturą końcową</w:t>
      </w:r>
    </w:p>
    <w:p w14:paraId="37EF8BBD" w14:textId="41E3805D" w:rsidR="003972B4" w:rsidRPr="004362AB" w:rsidRDefault="003972B4" w:rsidP="00BB300D">
      <w:pPr>
        <w:numPr>
          <w:ilvl w:val="0"/>
          <w:numId w:val="28"/>
        </w:numPr>
        <w:spacing w:before="120" w:after="0" w:line="276" w:lineRule="auto"/>
        <w:ind w:left="284" w:hanging="284"/>
        <w:jc w:val="both"/>
        <w:rPr>
          <w:rFonts w:ascii="Times New Roman" w:eastAsia="Bookman Old Style" w:hAnsi="Times New Roman"/>
          <w:color w:val="000000"/>
          <w:lang w:eastAsia="pl-PL"/>
        </w:rPr>
      </w:pPr>
      <w:r w:rsidRPr="004362AB">
        <w:rPr>
          <w:rFonts w:ascii="Times New Roman" w:eastAsia="Bookman Old Style" w:hAnsi="Times New Roman"/>
          <w:color w:val="000000"/>
          <w:lang w:eastAsia="pl-PL"/>
        </w:rPr>
        <w:lastRenderedPageBreak/>
        <w:t>Podstawą wystawienia faktur</w:t>
      </w:r>
      <w:r w:rsidR="008574F5" w:rsidRPr="004362AB">
        <w:rPr>
          <w:rFonts w:ascii="Times New Roman" w:eastAsia="Bookman Old Style" w:hAnsi="Times New Roman"/>
          <w:color w:val="000000"/>
          <w:lang w:eastAsia="pl-PL"/>
        </w:rPr>
        <w:t>y</w:t>
      </w:r>
      <w:r w:rsidRPr="004362AB">
        <w:rPr>
          <w:rFonts w:ascii="Times New Roman" w:eastAsia="Bookman Old Style" w:hAnsi="Times New Roman"/>
          <w:color w:val="000000"/>
          <w:lang w:eastAsia="pl-PL"/>
        </w:rPr>
        <w:t xml:space="preserve"> będzie podpisany przez obie Strony protokół potwierdzający wykonanie przez Wykonawcę usługi nadzor</w:t>
      </w:r>
      <w:r w:rsidR="008574F5" w:rsidRPr="004362AB">
        <w:rPr>
          <w:rFonts w:ascii="Times New Roman" w:eastAsia="Bookman Old Style" w:hAnsi="Times New Roman"/>
          <w:color w:val="000000"/>
          <w:lang w:eastAsia="pl-PL"/>
        </w:rPr>
        <w:t>u inwestorskiego</w:t>
      </w:r>
      <w:r w:rsidRPr="004362AB">
        <w:rPr>
          <w:rFonts w:ascii="Times New Roman" w:eastAsia="Bookman Old Style" w:hAnsi="Times New Roman"/>
          <w:color w:val="000000"/>
          <w:lang w:eastAsia="pl-PL"/>
        </w:rPr>
        <w:t>.</w:t>
      </w:r>
    </w:p>
    <w:p w14:paraId="0BE5B716" w14:textId="355FD69B" w:rsidR="004362AB" w:rsidRPr="004362AB" w:rsidRDefault="004362AB" w:rsidP="004362AB">
      <w:pPr>
        <w:numPr>
          <w:ilvl w:val="0"/>
          <w:numId w:val="28"/>
        </w:numPr>
        <w:spacing w:before="120" w:after="0" w:line="276" w:lineRule="auto"/>
        <w:ind w:left="284" w:hanging="284"/>
        <w:jc w:val="both"/>
        <w:rPr>
          <w:rFonts w:ascii="Times New Roman" w:eastAsia="Bookman Old Style" w:hAnsi="Times New Roman"/>
          <w:color w:val="000000"/>
          <w:lang w:eastAsia="pl-PL"/>
        </w:rPr>
      </w:pPr>
      <w:r w:rsidRPr="004362AB">
        <w:rPr>
          <w:rFonts w:ascii="Times New Roman" w:hAnsi="Times New Roman"/>
        </w:rPr>
        <w:t>Faktura wystawiona będzie w następujący sposób:</w:t>
      </w:r>
    </w:p>
    <w:p w14:paraId="06AD851D" w14:textId="77777777" w:rsidR="004362AB" w:rsidRPr="004362AB" w:rsidRDefault="004362AB" w:rsidP="004362AB">
      <w:pPr>
        <w:spacing w:after="0"/>
        <w:ind w:left="357"/>
        <w:jc w:val="both"/>
        <w:rPr>
          <w:rFonts w:ascii="Times New Roman" w:hAnsi="Times New Roman"/>
        </w:rPr>
      </w:pPr>
      <w:r w:rsidRPr="004362AB">
        <w:rPr>
          <w:rFonts w:ascii="Times New Roman" w:hAnsi="Times New Roman"/>
        </w:rPr>
        <w:t>Nabywca: Gmina Rząśnik, 07- 205 Rząśnik, ul. Jesionowa 3, NIP 762-19-01-370; REGON: 550668108.</w:t>
      </w:r>
    </w:p>
    <w:p w14:paraId="49D84CE7" w14:textId="77777777" w:rsidR="004362AB" w:rsidRPr="004362AB" w:rsidRDefault="004362AB" w:rsidP="004362AB">
      <w:pPr>
        <w:spacing w:after="0"/>
        <w:ind w:left="357"/>
        <w:jc w:val="both"/>
        <w:rPr>
          <w:rFonts w:ascii="Times New Roman" w:hAnsi="Times New Roman"/>
        </w:rPr>
      </w:pPr>
      <w:r w:rsidRPr="004362AB">
        <w:rPr>
          <w:rFonts w:ascii="Times New Roman" w:hAnsi="Times New Roman"/>
        </w:rPr>
        <w:t>Odbiorca: Urząd Gminy Rząśnik, 07-205 Rząśnik, ul. Jesionowa 3, NIP: 762-14-50-648, REGON: 000539124</w:t>
      </w:r>
    </w:p>
    <w:p w14:paraId="082F2B8B" w14:textId="203FB4E1" w:rsidR="00551650" w:rsidRDefault="00551650" w:rsidP="00551650">
      <w:pPr>
        <w:pStyle w:val="Akapitzlist"/>
        <w:numPr>
          <w:ilvl w:val="0"/>
          <w:numId w:val="28"/>
        </w:numPr>
        <w:spacing w:after="0" w:line="276" w:lineRule="auto"/>
        <w:ind w:left="357" w:hanging="357"/>
        <w:jc w:val="both"/>
        <w:rPr>
          <w:rFonts w:ascii="Times New Roman" w:hAnsi="Times New Roman"/>
        </w:rPr>
      </w:pPr>
      <w:r w:rsidRPr="00551650">
        <w:rPr>
          <w:rFonts w:ascii="Times New Roman" w:hAnsi="Times New Roman"/>
        </w:rPr>
        <w:t>Wykonawca oświadcza, że rachunek bankowy wskazany do realizacji płatności, figuruje w wykazie podatników VAT prowadzonym w postaci elektronicznej przez Szefa Krajowej Administracji Skarbowej (tzn. biała lista podatników VAT), dalej jako: wykaz podatników VAT.</w:t>
      </w:r>
    </w:p>
    <w:p w14:paraId="0A0B0992"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Zamawiający dopuszcza możliwość przesłania faktury elektronicznej na adres e-mail Zamawiającego.</w:t>
      </w:r>
    </w:p>
    <w:p w14:paraId="647ADCBC"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Strony ustalają, że termin zapłaty faktury końcowej Wykonawcy będzie wynosić 30 dni licząc od dnia dostarczenia Zamawiającemu prawidłowo wystawionej faktury wraz z dokumentami rozliczeniowymi, przelewem na konto Wykonawcy.</w:t>
      </w:r>
    </w:p>
    <w:p w14:paraId="58730910"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Za termin zapłaty uznaje się dzień obciążenia rachunku Zamawiającego.</w:t>
      </w:r>
    </w:p>
    <w:p w14:paraId="502F92D0"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Od momentu powstania obowiązku określonego prawem, w którym Wykonawca zobowiązany będzie do wystawienia i przesłania faktur ustrukturyzowanych za pośrednictwem Krajowego Systemu e-Faktur (</w:t>
      </w:r>
      <w:proofErr w:type="spellStart"/>
      <w:r w:rsidRPr="004362AB">
        <w:rPr>
          <w:rFonts w:ascii="Times New Roman" w:hAnsi="Times New Roman"/>
        </w:rPr>
        <w:t>KSeF</w:t>
      </w:r>
      <w:proofErr w:type="spellEnd"/>
      <w:r w:rsidRPr="004362AB">
        <w:rPr>
          <w:rFonts w:ascii="Times New Roman" w:hAnsi="Times New Roman"/>
        </w:rPr>
        <w:t xml:space="preserve">) – Zamawiający będzie pobierał wystawione faktury bezpośrednio </w:t>
      </w:r>
      <w:r w:rsidRPr="004362AB">
        <w:rPr>
          <w:rFonts w:ascii="Times New Roman" w:hAnsi="Times New Roman"/>
        </w:rPr>
        <w:br/>
        <w:t xml:space="preserve">z KSEF. Za datę dostarczenia faktury, od której liczony będzie termin płatności, uważa się datę nadania fakturze numeru identyfikującego przez </w:t>
      </w:r>
      <w:proofErr w:type="spellStart"/>
      <w:r w:rsidRPr="004362AB">
        <w:rPr>
          <w:rFonts w:ascii="Times New Roman" w:hAnsi="Times New Roman"/>
        </w:rPr>
        <w:t>KSeF</w:t>
      </w:r>
      <w:proofErr w:type="spellEnd"/>
      <w:r w:rsidRPr="004362AB">
        <w:rPr>
          <w:rFonts w:ascii="Times New Roman" w:hAnsi="Times New Roman"/>
        </w:rPr>
        <w:t xml:space="preserve"> (datę jej przyjęcia do systemu).</w:t>
      </w:r>
    </w:p>
    <w:p w14:paraId="4C2013E6"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 xml:space="preserve">Wynagrodzenie, o którym mowa w ust. 1 zostanie wypłacone na podstawie faktury na rachunek bankowy Wykonawcy Nr ……………………………………………………………… </w:t>
      </w:r>
    </w:p>
    <w:p w14:paraId="05A82C56"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Wykonawca oświadcza, że rachunek bankowy</w:t>
      </w:r>
      <w:r w:rsidRPr="004362AB" w:rsidDel="001B47F5">
        <w:rPr>
          <w:rFonts w:ascii="Times New Roman" w:hAnsi="Times New Roman"/>
        </w:rPr>
        <w:t xml:space="preserve"> </w:t>
      </w:r>
      <w:r w:rsidRPr="004362AB">
        <w:rPr>
          <w:rFonts w:ascii="Times New Roman" w:hAnsi="Times New Roman"/>
        </w:rPr>
        <w:t>wskazany d</w:t>
      </w:r>
      <w:bookmarkStart w:id="3" w:name="_GoBack"/>
      <w:bookmarkEnd w:id="3"/>
      <w:r w:rsidRPr="004362AB">
        <w:rPr>
          <w:rFonts w:ascii="Times New Roman" w:hAnsi="Times New Roman"/>
        </w:rPr>
        <w:t xml:space="preserve">o realizacji płatności, figuruje </w:t>
      </w:r>
      <w:r w:rsidRPr="004362AB">
        <w:rPr>
          <w:rFonts w:ascii="Times New Roman" w:hAnsi="Times New Roman"/>
        </w:rPr>
        <w:br/>
        <w:t>w wykazie podatników VAT prowadzonym w postaci elektronicznej przez Szefa Krajowej Administracji Skarbowej (tzn. biała lista podatników VAT), dalej jako: wykaz podatników VAT.</w:t>
      </w:r>
    </w:p>
    <w:p w14:paraId="1FB98130" w14:textId="77777777" w:rsidR="004362AB" w:rsidRPr="004362AB" w:rsidRDefault="004362AB" w:rsidP="004362AB">
      <w:pPr>
        <w:pStyle w:val="Akapitzlist"/>
        <w:numPr>
          <w:ilvl w:val="0"/>
          <w:numId w:val="28"/>
        </w:numPr>
        <w:spacing w:after="0" w:line="276" w:lineRule="auto"/>
        <w:ind w:left="357" w:hanging="357"/>
        <w:jc w:val="both"/>
        <w:rPr>
          <w:rFonts w:ascii="Times New Roman" w:hAnsi="Times New Roman"/>
        </w:rPr>
      </w:pPr>
      <w:r w:rsidRPr="004362AB">
        <w:rPr>
          <w:rFonts w:ascii="Times New Roman" w:hAnsi="Times New Roman"/>
        </w:rPr>
        <w:t>Wynagrodzenie określone w ust. 1 zostało ustalone na podstawie wystarczających informacji i obejmuje ryzyko oraz odpowiedzialność Wykonawcy z tytułu prawidłowego oszacowania wszelkich kosztów związanych z realizacją przedmiotu umowy, dokonanego z uwzględnieniem oddziaływania czynników mających lub mogących mieć wpływ na koszty wykonania robót. Żadne niedoszacowanie, pominięcie lub brak rozpoznania warunków koniecznych do prawidłowego wykonania umowy nie może być podstawą do żądania zmiany wynagrodzenia ryczałtowego określonego w niniejszym paragrafie.</w:t>
      </w:r>
    </w:p>
    <w:p w14:paraId="7174375F" w14:textId="7F3627ED" w:rsidR="00497972" w:rsidRPr="00551650" w:rsidRDefault="00497972" w:rsidP="00551650">
      <w:pPr>
        <w:spacing w:before="120" w:after="0" w:line="276" w:lineRule="auto"/>
        <w:jc w:val="center"/>
        <w:rPr>
          <w:rFonts w:ascii="Times New Roman" w:eastAsia="Bookman Old Style" w:hAnsi="Times New Roman"/>
          <w:b/>
          <w:color w:val="000000"/>
          <w:lang w:eastAsia="pl-PL"/>
        </w:rPr>
      </w:pPr>
      <w:r w:rsidRPr="00551650">
        <w:rPr>
          <w:rFonts w:ascii="Times New Roman" w:eastAsia="Bookman Old Style" w:hAnsi="Times New Roman"/>
          <w:b/>
          <w:color w:val="000000"/>
          <w:lang w:eastAsia="pl-PL"/>
        </w:rPr>
        <w:t xml:space="preserve">§ </w:t>
      </w:r>
      <w:r w:rsidR="009B3D74" w:rsidRPr="00551650">
        <w:rPr>
          <w:rFonts w:ascii="Times New Roman" w:eastAsia="Bookman Old Style" w:hAnsi="Times New Roman"/>
          <w:b/>
          <w:color w:val="000000"/>
          <w:lang w:eastAsia="pl-PL"/>
        </w:rPr>
        <w:t>4</w:t>
      </w:r>
      <w:r w:rsidR="00020729" w:rsidRPr="00551650">
        <w:rPr>
          <w:rFonts w:ascii="Times New Roman" w:eastAsia="Bookman Old Style" w:hAnsi="Times New Roman"/>
          <w:b/>
          <w:color w:val="000000"/>
          <w:lang w:eastAsia="pl-PL"/>
        </w:rPr>
        <w:t>.</w:t>
      </w:r>
    </w:p>
    <w:p w14:paraId="2198D708" w14:textId="4EE85DAB" w:rsidR="00551650" w:rsidRPr="00551650" w:rsidRDefault="00551650" w:rsidP="00551650">
      <w:pPr>
        <w:numPr>
          <w:ilvl w:val="3"/>
          <w:numId w:val="47"/>
        </w:numPr>
        <w:tabs>
          <w:tab w:val="left" w:pos="426"/>
        </w:tabs>
        <w:suppressAutoHyphens/>
        <w:spacing w:after="0" w:line="276" w:lineRule="auto"/>
        <w:ind w:left="426" w:hanging="426"/>
        <w:jc w:val="both"/>
        <w:rPr>
          <w:rFonts w:ascii="Times New Roman" w:hAnsi="Times New Roman"/>
        </w:rPr>
      </w:pPr>
      <w:r w:rsidRPr="00551650">
        <w:rPr>
          <w:rFonts w:ascii="Times New Roman" w:hAnsi="Times New Roman"/>
        </w:rPr>
        <w:t>Zamawiający uprawniony będzie do naliczenia Zleceniobiorcy kary umownej w wysokości 10% wartości brutto umowy w przypadku niewykonania bądź nienależytego wykonania któregokolwiek z obowiązków przewidzianych  niniejszą umową, w tym w szczególności w §4 niniejszej umowy.</w:t>
      </w:r>
    </w:p>
    <w:p w14:paraId="7F7E165C" w14:textId="77777777" w:rsidR="00551650" w:rsidRPr="00551650" w:rsidRDefault="00551650" w:rsidP="00551650">
      <w:pPr>
        <w:numPr>
          <w:ilvl w:val="3"/>
          <w:numId w:val="47"/>
        </w:numPr>
        <w:tabs>
          <w:tab w:val="left" w:pos="426"/>
        </w:tabs>
        <w:suppressAutoHyphens/>
        <w:spacing w:after="0" w:line="276" w:lineRule="auto"/>
        <w:ind w:left="426" w:hanging="426"/>
        <w:jc w:val="both"/>
        <w:rPr>
          <w:rFonts w:ascii="Times New Roman" w:hAnsi="Times New Roman"/>
        </w:rPr>
      </w:pPr>
      <w:r w:rsidRPr="00551650">
        <w:rPr>
          <w:rFonts w:ascii="Times New Roman" w:hAnsi="Times New Roman"/>
        </w:rPr>
        <w:t>Zamawiający uprawniony będzie do dochodzenia na zasadach ogólnych odszkodowania przekraczającego zastrzeżoną karę umowną.</w:t>
      </w:r>
    </w:p>
    <w:p w14:paraId="232CBA10" w14:textId="77777777" w:rsidR="00551650" w:rsidRPr="00551650" w:rsidRDefault="00551650" w:rsidP="00551650">
      <w:pPr>
        <w:numPr>
          <w:ilvl w:val="3"/>
          <w:numId w:val="47"/>
        </w:numPr>
        <w:tabs>
          <w:tab w:val="left" w:pos="426"/>
        </w:tabs>
        <w:suppressAutoHyphens/>
        <w:spacing w:after="0" w:line="276" w:lineRule="auto"/>
        <w:ind w:left="426" w:hanging="426"/>
        <w:jc w:val="both"/>
        <w:rPr>
          <w:rFonts w:ascii="Times New Roman" w:hAnsi="Times New Roman"/>
        </w:rPr>
      </w:pPr>
      <w:r w:rsidRPr="00551650">
        <w:rPr>
          <w:rFonts w:ascii="Times New Roman" w:hAnsi="Times New Roman"/>
        </w:rPr>
        <w:t>Zamawiający może potrącić karę umowną z wymagalnego wynagrodzenia Zleceniobiorcy.</w:t>
      </w:r>
    </w:p>
    <w:p w14:paraId="20D186E0" w14:textId="4B41D69D" w:rsidR="00497972" w:rsidRPr="00551650" w:rsidRDefault="00497972" w:rsidP="00551650">
      <w:pPr>
        <w:spacing w:before="120" w:after="0" w:line="276" w:lineRule="auto"/>
        <w:jc w:val="center"/>
        <w:rPr>
          <w:rFonts w:ascii="Times New Roman" w:eastAsia="Bookman Old Style" w:hAnsi="Times New Roman"/>
          <w:b/>
          <w:color w:val="000000"/>
          <w:lang w:eastAsia="pl-PL"/>
        </w:rPr>
      </w:pPr>
      <w:r w:rsidRPr="00551650">
        <w:rPr>
          <w:rFonts w:ascii="Times New Roman" w:eastAsia="Bookman Old Style" w:hAnsi="Times New Roman"/>
          <w:b/>
          <w:color w:val="000000"/>
          <w:lang w:eastAsia="pl-PL"/>
        </w:rPr>
        <w:t xml:space="preserve">§ </w:t>
      </w:r>
      <w:r w:rsidR="009B3D74" w:rsidRPr="00551650">
        <w:rPr>
          <w:rFonts w:ascii="Times New Roman" w:eastAsia="Bookman Old Style" w:hAnsi="Times New Roman"/>
          <w:b/>
          <w:color w:val="000000"/>
          <w:lang w:eastAsia="pl-PL"/>
        </w:rPr>
        <w:t>5</w:t>
      </w:r>
      <w:r w:rsidR="004362AB" w:rsidRPr="00551650">
        <w:rPr>
          <w:rFonts w:ascii="Times New Roman" w:eastAsia="Bookman Old Style" w:hAnsi="Times New Roman"/>
          <w:b/>
          <w:color w:val="000000"/>
          <w:lang w:eastAsia="pl-PL"/>
        </w:rPr>
        <w:t>.</w:t>
      </w:r>
    </w:p>
    <w:p w14:paraId="238A293E" w14:textId="77777777" w:rsidR="00551650" w:rsidRPr="00551650" w:rsidRDefault="00551650" w:rsidP="00551650">
      <w:pPr>
        <w:numPr>
          <w:ilvl w:val="0"/>
          <w:numId w:val="45"/>
        </w:numPr>
        <w:tabs>
          <w:tab w:val="left" w:pos="364"/>
        </w:tabs>
        <w:suppressAutoHyphens/>
        <w:spacing w:after="0" w:line="276" w:lineRule="auto"/>
        <w:ind w:left="426" w:hanging="426"/>
        <w:jc w:val="both"/>
        <w:rPr>
          <w:rFonts w:ascii="Times New Roman" w:hAnsi="Times New Roman"/>
        </w:rPr>
      </w:pPr>
      <w:r w:rsidRPr="00551650">
        <w:rPr>
          <w:rFonts w:ascii="Times New Roman" w:hAnsi="Times New Roman"/>
        </w:rPr>
        <w:t>Niedopuszczalna jest, pod rygorem nieważności, zmiana postanowień niniejszej umowy.</w:t>
      </w:r>
    </w:p>
    <w:p w14:paraId="065CEDA5" w14:textId="31D464F1" w:rsidR="00551650" w:rsidRPr="00551650" w:rsidRDefault="00551650" w:rsidP="00551650">
      <w:pPr>
        <w:numPr>
          <w:ilvl w:val="0"/>
          <w:numId w:val="45"/>
        </w:numPr>
        <w:tabs>
          <w:tab w:val="clear" w:pos="1440"/>
        </w:tabs>
        <w:suppressAutoHyphens/>
        <w:spacing w:after="0" w:line="276" w:lineRule="auto"/>
        <w:ind w:left="364" w:hanging="364"/>
        <w:jc w:val="both"/>
        <w:rPr>
          <w:rFonts w:ascii="Times New Roman" w:hAnsi="Times New Roman"/>
        </w:rPr>
      </w:pPr>
      <w:r w:rsidRPr="00551650">
        <w:rPr>
          <w:rFonts w:ascii="Times New Roman" w:hAnsi="Times New Roman"/>
        </w:rPr>
        <w:lastRenderedPageBreak/>
        <w:t>Strony zmienią postanowienia zawartej umowy jeżeli zaistniały przyczyny niezależne od działania stron, których przy zachowaniu środków należytej staranności nie można uniknąć ani im zapobiec, a w szczególności zmiany mogą być spowodowane:</w:t>
      </w:r>
    </w:p>
    <w:p w14:paraId="3615764F" w14:textId="77777777" w:rsidR="00551650" w:rsidRPr="00551650" w:rsidRDefault="00551650" w:rsidP="00551650">
      <w:pPr>
        <w:numPr>
          <w:ilvl w:val="0"/>
          <w:numId w:val="46"/>
        </w:numPr>
        <w:suppressAutoHyphens/>
        <w:spacing w:after="0" w:line="276" w:lineRule="auto"/>
        <w:ind w:hanging="283"/>
        <w:jc w:val="both"/>
        <w:rPr>
          <w:rFonts w:ascii="Times New Roman" w:hAnsi="Times New Roman"/>
        </w:rPr>
      </w:pPr>
      <w:r w:rsidRPr="00551650">
        <w:rPr>
          <w:rFonts w:ascii="Times New Roman" w:hAnsi="Times New Roman"/>
        </w:rPr>
        <w:t xml:space="preserve">zmianą terminu wykonania zadania opisanego w § 1 ust. 1 skutkującego koniecznością zmiany terminu realizacji niniejszej umowy, </w:t>
      </w:r>
    </w:p>
    <w:p w14:paraId="70688458" w14:textId="77777777" w:rsidR="00551650" w:rsidRPr="00551650" w:rsidRDefault="00551650" w:rsidP="00551650">
      <w:pPr>
        <w:numPr>
          <w:ilvl w:val="0"/>
          <w:numId w:val="46"/>
        </w:numPr>
        <w:suppressAutoHyphens/>
        <w:spacing w:after="0" w:line="276" w:lineRule="auto"/>
        <w:ind w:hanging="283"/>
        <w:jc w:val="both"/>
        <w:rPr>
          <w:rFonts w:ascii="Times New Roman" w:hAnsi="Times New Roman"/>
        </w:rPr>
      </w:pPr>
      <w:r w:rsidRPr="00551650">
        <w:rPr>
          <w:rFonts w:ascii="Times New Roman" w:hAnsi="Times New Roman"/>
        </w:rPr>
        <w:t>wyst</w:t>
      </w:r>
      <w:r w:rsidRPr="00551650">
        <w:rPr>
          <w:rFonts w:ascii="Times New Roman" w:eastAsia="TimesNewRoman" w:hAnsi="Times New Roman"/>
        </w:rPr>
        <w:t>ą</w:t>
      </w:r>
      <w:r w:rsidRPr="00551650">
        <w:rPr>
          <w:rFonts w:ascii="Times New Roman" w:hAnsi="Times New Roman"/>
        </w:rPr>
        <w:t>pienie siły wy</w:t>
      </w:r>
      <w:r w:rsidRPr="00551650">
        <w:rPr>
          <w:rFonts w:ascii="Times New Roman" w:eastAsia="TimesNewRoman" w:hAnsi="Times New Roman"/>
        </w:rPr>
        <w:t>ż</w:t>
      </w:r>
      <w:r w:rsidRPr="00551650">
        <w:rPr>
          <w:rFonts w:ascii="Times New Roman" w:hAnsi="Times New Roman"/>
        </w:rPr>
        <w:t>szej,</w:t>
      </w:r>
    </w:p>
    <w:p w14:paraId="74AA2764" w14:textId="77777777" w:rsidR="00551650" w:rsidRPr="00551650" w:rsidRDefault="00551650" w:rsidP="00551650">
      <w:pPr>
        <w:numPr>
          <w:ilvl w:val="0"/>
          <w:numId w:val="46"/>
        </w:numPr>
        <w:suppressAutoHyphens/>
        <w:spacing w:after="0" w:line="276" w:lineRule="auto"/>
        <w:ind w:hanging="283"/>
        <w:jc w:val="both"/>
        <w:rPr>
          <w:rFonts w:ascii="Times New Roman" w:hAnsi="Times New Roman"/>
        </w:rPr>
      </w:pPr>
      <w:r w:rsidRPr="00551650">
        <w:rPr>
          <w:rFonts w:ascii="Times New Roman" w:hAnsi="Times New Roman"/>
        </w:rPr>
        <w:t>wyst</w:t>
      </w:r>
      <w:r w:rsidRPr="00551650">
        <w:rPr>
          <w:rFonts w:ascii="Times New Roman" w:eastAsia="TimesNewRoman" w:hAnsi="Times New Roman"/>
        </w:rPr>
        <w:t>ą</w:t>
      </w:r>
      <w:r w:rsidRPr="00551650">
        <w:rPr>
          <w:rFonts w:ascii="Times New Roman" w:hAnsi="Times New Roman"/>
        </w:rPr>
        <w:t>pienie innej, uzasadnionej i nie daj</w:t>
      </w:r>
      <w:r w:rsidRPr="00551650">
        <w:rPr>
          <w:rFonts w:ascii="Times New Roman" w:eastAsia="TimesNewRoman" w:hAnsi="Times New Roman"/>
        </w:rPr>
        <w:t>ą</w:t>
      </w:r>
      <w:r w:rsidRPr="00551650">
        <w:rPr>
          <w:rFonts w:ascii="Times New Roman" w:hAnsi="Times New Roman"/>
        </w:rPr>
        <w:t>cej si</w:t>
      </w:r>
      <w:r w:rsidRPr="00551650">
        <w:rPr>
          <w:rFonts w:ascii="Times New Roman" w:eastAsia="TimesNewRoman" w:hAnsi="Times New Roman"/>
        </w:rPr>
        <w:t xml:space="preserve">ę </w:t>
      </w:r>
      <w:r w:rsidRPr="00551650">
        <w:rPr>
          <w:rFonts w:ascii="Times New Roman" w:hAnsi="Times New Roman"/>
        </w:rPr>
        <w:t>przewidzie</w:t>
      </w:r>
      <w:r w:rsidRPr="00551650">
        <w:rPr>
          <w:rFonts w:ascii="Times New Roman" w:eastAsia="TimesNewRoman" w:hAnsi="Times New Roman"/>
        </w:rPr>
        <w:t xml:space="preserve">ć </w:t>
      </w:r>
      <w:r w:rsidRPr="00551650">
        <w:rPr>
          <w:rFonts w:ascii="Times New Roman" w:hAnsi="Times New Roman"/>
        </w:rPr>
        <w:t xml:space="preserve">przyczyny. </w:t>
      </w:r>
    </w:p>
    <w:p w14:paraId="3EB6183F" w14:textId="77777777" w:rsidR="00551650" w:rsidRPr="00551650" w:rsidRDefault="00551650" w:rsidP="00551650">
      <w:pPr>
        <w:numPr>
          <w:ilvl w:val="0"/>
          <w:numId w:val="45"/>
        </w:numPr>
        <w:tabs>
          <w:tab w:val="clear" w:pos="1440"/>
        </w:tabs>
        <w:suppressAutoHyphens/>
        <w:spacing w:after="0" w:line="276" w:lineRule="auto"/>
        <w:ind w:left="378" w:hanging="377"/>
        <w:jc w:val="both"/>
        <w:rPr>
          <w:rFonts w:ascii="Times New Roman" w:hAnsi="Times New Roman"/>
        </w:rPr>
      </w:pPr>
      <w:r w:rsidRPr="00551650">
        <w:rPr>
          <w:rFonts w:ascii="Times New Roman" w:hAnsi="Times New Roman"/>
        </w:rPr>
        <w:t>W przypadku długotrwałej niezdolności do pracy po stronie Zleceniobiorcy,  Zamawiający wyrazi zgodę na jej dalsze wykonywanie przez osobę wskazaną przez Zleceniobiorcę, pod warunkiem że osoba ta będzie posiadać odpowiednie uprawnienia i kwalifikacje niezbędne dla wykonania niniejszej umowy.</w:t>
      </w:r>
    </w:p>
    <w:p w14:paraId="6ACCF889" w14:textId="5744A1DA" w:rsidR="00551650" w:rsidRPr="00551650" w:rsidRDefault="00551650" w:rsidP="00551650">
      <w:pPr>
        <w:numPr>
          <w:ilvl w:val="0"/>
          <w:numId w:val="45"/>
        </w:numPr>
        <w:tabs>
          <w:tab w:val="clear" w:pos="1440"/>
        </w:tabs>
        <w:suppressAutoHyphens/>
        <w:spacing w:after="0" w:line="276" w:lineRule="auto"/>
        <w:ind w:left="364" w:hanging="364"/>
        <w:jc w:val="both"/>
        <w:rPr>
          <w:rFonts w:ascii="Times New Roman" w:hAnsi="Times New Roman"/>
        </w:rPr>
      </w:pPr>
      <w:r w:rsidRPr="00551650">
        <w:rPr>
          <w:rFonts w:ascii="Times New Roman" w:hAnsi="Times New Roman"/>
        </w:rPr>
        <w:t xml:space="preserve">Strona występująca o zmianę postanowień </w:t>
      </w:r>
      <w:r w:rsidRPr="00551650">
        <w:rPr>
          <w:rFonts w:ascii="Times New Roman" w:hAnsi="Times New Roman"/>
        </w:rPr>
        <w:t xml:space="preserve">zawartej umowy zobowiązana jest </w:t>
      </w:r>
      <w:r w:rsidRPr="00551650">
        <w:rPr>
          <w:rFonts w:ascii="Times New Roman" w:hAnsi="Times New Roman"/>
        </w:rPr>
        <w:t>do udokumentowania zaistnienia okoliczności uzasad</w:t>
      </w:r>
      <w:r w:rsidRPr="00551650">
        <w:rPr>
          <w:rFonts w:ascii="Times New Roman" w:hAnsi="Times New Roman"/>
        </w:rPr>
        <w:t xml:space="preserve">niających jej zmianę. Wniosek </w:t>
      </w:r>
      <w:r w:rsidRPr="00551650">
        <w:rPr>
          <w:rFonts w:ascii="Times New Roman" w:hAnsi="Times New Roman"/>
        </w:rPr>
        <w:t>o zmianę postanowień zawartej umowy wymaga formy pisemnej pod rygorem nieważności.</w:t>
      </w:r>
    </w:p>
    <w:p w14:paraId="455D5FD0" w14:textId="37D3180E" w:rsidR="0041733C" w:rsidRPr="00235FA9" w:rsidRDefault="0041733C" w:rsidP="00BB300D">
      <w:pPr>
        <w:spacing w:before="120" w:after="0" w:line="276" w:lineRule="auto"/>
        <w:jc w:val="center"/>
        <w:rPr>
          <w:rFonts w:ascii="Times New Roman" w:hAnsi="Times New Roman"/>
          <w:b/>
          <w:bCs/>
        </w:rPr>
      </w:pPr>
      <w:r w:rsidRPr="00235FA9">
        <w:rPr>
          <w:rFonts w:ascii="Times New Roman" w:hAnsi="Times New Roman"/>
          <w:b/>
          <w:bCs/>
        </w:rPr>
        <w:t xml:space="preserve">§ </w:t>
      </w:r>
      <w:r w:rsidR="009B3D74" w:rsidRPr="00235FA9">
        <w:rPr>
          <w:rFonts w:ascii="Times New Roman" w:hAnsi="Times New Roman"/>
          <w:b/>
          <w:bCs/>
        </w:rPr>
        <w:t>6</w:t>
      </w:r>
      <w:r w:rsidR="004362AB">
        <w:rPr>
          <w:rFonts w:ascii="Times New Roman" w:hAnsi="Times New Roman"/>
          <w:b/>
          <w:bCs/>
        </w:rPr>
        <w:t>.</w:t>
      </w:r>
    </w:p>
    <w:p w14:paraId="2A3186FB"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Strony oświadczają, iż realizują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49140B8C"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Zamawiający jest administratorem danych osobowych w odniesieniu do danych osobowych przedstawicieli i pracowników Wykonawcy, osób, którymi posługuje się przy wykonaniu Umowy, w szczególności autorów dokumentacji i pozostałego personelu skierowanego do realizacji Umowy.</w:t>
      </w:r>
    </w:p>
    <w:p w14:paraId="210BD4D3"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Wykonawca jest administratorem danych osobowych w odniesieniu do danych osobowych przedstawicieli i pracowników Zamawiającego.</w:t>
      </w:r>
    </w:p>
    <w:p w14:paraId="5DF069C2" w14:textId="25E797A0"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 xml:space="preserve">Zamawiający oświadcza, że wyznaczył inspektora ochrony danych, o którym mowa w art. 37-39 RODO. Dane kontaktowe inspektora ochrony danych Zamawiającego: inspektor ochrony danych osobowych wyznaczony przez Gminę Stęszew: Tomasz Nowiński email: </w:t>
      </w:r>
      <w:r w:rsidRPr="009B531C">
        <w:rPr>
          <w:rFonts w:ascii="Times New Roman" w:hAnsi="Times New Roman"/>
          <w:smallCaps/>
        </w:rPr>
        <w:t>iod@comp-net.pl</w:t>
      </w:r>
    </w:p>
    <w:p w14:paraId="6B161FC6"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 xml:space="preserve">Dane osobowe osób, o których mowa w ust. 2 powyżej – wskazanych przez Wykonawcę, będą przetwarzane przez Zamawiającego w celu realizacji prawnie uzasadnionego interesu Zamawiającego w rozumieniu art. 6 ust. 1 lit. f) RODO - polegającego na przechowywaniu, publikacji i ewentualnym rozpowszechnianiu tych danych w zakresie niezbędnym dla wykonania Umowy oraz w celu prowadzenia kontaktów w związku z udziałem tych osób w realizacji Umowy, a także weryfikacją obowiązku zatrudnienia personelu Wykonawcy na podstawie umowy o pracę (otrzymany od Wykonawcy zakres danych to w szczególności imię, nazwisko, zajmowane stanowisko i miejsce pracy, numer służbowego telefonu, służbowy adres email, nr uprawnień budowlanych i nr członkowskie w PIIB). </w:t>
      </w:r>
    </w:p>
    <w:p w14:paraId="4ACDE923"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 xml:space="preserve">Dane osobowe osób, o których mowa w ust. 3 powyżej – wskazanych przez Zamawiającego, będą przetwarzane przez Wykonawcę na podstawie art. 6 ust. 1 lit. f) RODO jedynie w celu i zakresie niezbędnym do wykonania zadań administratora danych osobowych związanych z realizacją </w:t>
      </w:r>
      <w:r w:rsidRPr="00235FA9">
        <w:rPr>
          <w:rFonts w:ascii="Times New Roman" w:hAnsi="Times New Roman"/>
        </w:rPr>
        <w:lastRenderedPageBreak/>
        <w:t>Umowy w kategorii dane zwykłe – imię, nazwisko, zajmowane stanowisko i miejsce pracy, numer służbowego telefonu, służbowy adres email, nr uprawnień budowlanych i nr członkowskie w PIIB.</w:t>
      </w:r>
    </w:p>
    <w:p w14:paraId="5875C771"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39713130"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Dane osobowe osób wskazanych w ust. 2-3 powyżej nie będą przekazywane do państwa trzeciego, ani organizacji międzynarodowej w rozumieniu RODO.</w:t>
      </w:r>
    </w:p>
    <w:p w14:paraId="4678D0EF"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23F43A24"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6B673E55"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Osobom, o których mowa w ust. 2-3 powyżej, w związku z przetwarzaniem ich danych osobowych przysługuje prawo do wniesienia skargi do organu nadzorczego - Prezesa Urzędu Ochrony Danych Osobowych.</w:t>
      </w:r>
    </w:p>
    <w:p w14:paraId="72CF391D"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 xml:space="preserve">W przypadku wniesienia do jednej ze Stron żądania usunięcia lub ograniczenia przetwarzania danych przez osobę, której dane dotyczą, druga Strona wskaże inną osobę do realizacji zadań wynikających z Umowy. </w:t>
      </w:r>
    </w:p>
    <w:p w14:paraId="12CEFFA7"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W oparciu o dane osobowe osób, o których mowa w ust. 2-3 powyżej, Strony nie będą podejmowały zautomatyzowanych decyzji, w tym decyzji będących wynikiem profilowania w rozumieniu RODO.</w:t>
      </w:r>
    </w:p>
    <w:p w14:paraId="2A3275B9" w14:textId="77777777" w:rsidR="0041733C" w:rsidRPr="00235FA9" w:rsidRDefault="0041733C" w:rsidP="00BB300D">
      <w:pPr>
        <w:pStyle w:val="Akapitzlist"/>
        <w:numPr>
          <w:ilvl w:val="0"/>
          <w:numId w:val="36"/>
        </w:numPr>
        <w:spacing w:before="120" w:after="0" w:line="276" w:lineRule="auto"/>
        <w:contextualSpacing w:val="0"/>
        <w:jc w:val="both"/>
        <w:rPr>
          <w:rFonts w:ascii="Times New Roman" w:hAnsi="Times New Roman"/>
        </w:rPr>
      </w:pPr>
      <w:r w:rsidRPr="00235FA9">
        <w:rPr>
          <w:rFonts w:ascii="Times New Roman" w:hAnsi="Times New Roman"/>
        </w:rPr>
        <w:t>Strony zobowiązują się poinformować osoby fizyczne niepodpisujące Umowy, o których mowa w ust. 2-3 powyżej, o treści niniejszego paragrafu.</w:t>
      </w:r>
    </w:p>
    <w:p w14:paraId="39CC2627" w14:textId="77777777" w:rsidR="004362AB" w:rsidRDefault="003C07EC" w:rsidP="00BB300D">
      <w:pPr>
        <w:pStyle w:val="Akapitzlist"/>
        <w:tabs>
          <w:tab w:val="left" w:pos="284"/>
        </w:tabs>
        <w:spacing w:before="120" w:after="0" w:line="276" w:lineRule="auto"/>
        <w:ind w:left="360"/>
        <w:contextualSpacing w:val="0"/>
        <w:jc w:val="center"/>
        <w:rPr>
          <w:rFonts w:ascii="Times New Roman" w:hAnsi="Times New Roman"/>
          <w:b/>
          <w:bCs/>
        </w:rPr>
      </w:pPr>
      <w:r w:rsidRPr="00235FA9">
        <w:rPr>
          <w:rFonts w:ascii="Times New Roman" w:hAnsi="Times New Roman"/>
          <w:b/>
          <w:bCs/>
        </w:rPr>
        <w:t xml:space="preserve">§ 7. </w:t>
      </w:r>
    </w:p>
    <w:p w14:paraId="6CDAFBB1" w14:textId="67E075BD" w:rsidR="003C07EC" w:rsidRPr="00235FA9" w:rsidRDefault="004362AB" w:rsidP="00BB300D">
      <w:pPr>
        <w:pStyle w:val="Akapitzlist"/>
        <w:tabs>
          <w:tab w:val="left" w:pos="284"/>
        </w:tabs>
        <w:spacing w:before="120" w:after="0" w:line="276" w:lineRule="auto"/>
        <w:ind w:left="360"/>
        <w:contextualSpacing w:val="0"/>
        <w:jc w:val="center"/>
        <w:rPr>
          <w:rFonts w:ascii="Times New Roman" w:hAnsi="Times New Roman"/>
          <w:b/>
          <w:bCs/>
        </w:rPr>
      </w:pPr>
      <w:r>
        <w:rPr>
          <w:rFonts w:ascii="Times New Roman" w:hAnsi="Times New Roman"/>
          <w:b/>
          <w:bCs/>
        </w:rPr>
        <w:t>RODO</w:t>
      </w:r>
    </w:p>
    <w:p w14:paraId="08C5EC08" w14:textId="4C8E014E" w:rsidR="004362AB" w:rsidRPr="004362AB" w:rsidRDefault="004362AB" w:rsidP="004362AB">
      <w:pPr>
        <w:pStyle w:val="Akapitzlist"/>
        <w:numPr>
          <w:ilvl w:val="2"/>
          <w:numId w:val="40"/>
        </w:numPr>
        <w:tabs>
          <w:tab w:val="clear" w:pos="2160"/>
        </w:tabs>
        <w:spacing w:after="0" w:line="276" w:lineRule="auto"/>
        <w:ind w:left="284" w:hanging="284"/>
        <w:contextualSpacing w:val="0"/>
        <w:jc w:val="both"/>
        <w:rPr>
          <w:rFonts w:ascii="Times New Roman" w:hAnsi="Times New Roman"/>
        </w:rPr>
      </w:pPr>
      <w:r w:rsidRPr="004362AB">
        <w:rPr>
          <w:rFonts w:ascii="Times New Roman" w:hAnsi="Times New Roman"/>
        </w:rPr>
        <w:t xml:space="preserve">Wykonanie niniejszej umowy nie wiąże się z powierzeniem przetwarzaniem danych osobowych </w:t>
      </w:r>
      <w:r w:rsidRPr="004362AB">
        <w:rPr>
          <w:rFonts w:ascii="Times New Roman" w:hAnsi="Times New Roman"/>
        </w:rPr>
        <w:br/>
        <w:t xml:space="preserve">w rozumieniu Rozporządzenia Parlamentu Europejskiego i Rady 2016/679 z 27.04.2016 r. </w:t>
      </w:r>
      <w:r>
        <w:rPr>
          <w:rFonts w:ascii="Times New Roman" w:hAnsi="Times New Roman"/>
        </w:rPr>
        <w:br/>
      </w:r>
      <w:r w:rsidRPr="004362AB">
        <w:rPr>
          <w:rFonts w:ascii="Times New Roman" w:hAnsi="Times New Roman"/>
        </w:rPr>
        <w:t xml:space="preserve">w sprawie ochrony osób fizycznych w związku z przetwarzaniem danych osobowych i w sprawie swobodnego przepływu takich danych oraz uchylenia dyrektywy 95/46/WE (ogólne rozporządzenie o ochronie danych, Dz. Urz. UE L 119 z 04.05.2016 r.), dla których Administratorem danych osobowych jest Wójt Gminy Rząśnik. </w:t>
      </w:r>
    </w:p>
    <w:p w14:paraId="2BFC9E43" w14:textId="77777777" w:rsidR="004362AB" w:rsidRPr="004362AB" w:rsidRDefault="004362AB" w:rsidP="004362AB">
      <w:pPr>
        <w:pStyle w:val="Akapitzlist"/>
        <w:numPr>
          <w:ilvl w:val="2"/>
          <w:numId w:val="40"/>
        </w:numPr>
        <w:tabs>
          <w:tab w:val="clear" w:pos="2160"/>
        </w:tabs>
        <w:spacing w:after="0" w:line="276" w:lineRule="auto"/>
        <w:ind w:left="284" w:hanging="284"/>
        <w:jc w:val="both"/>
        <w:rPr>
          <w:rFonts w:ascii="Times New Roman" w:hAnsi="Times New Roman"/>
        </w:rPr>
      </w:pPr>
      <w:r w:rsidRPr="004362AB">
        <w:rPr>
          <w:rFonts w:ascii="Times New Roman" w:hAnsi="Times New Roman"/>
        </w:rPr>
        <w:t>Wykonawca w przypadku pozyskania danych osobowych w trakcie wykonywania umowy, zobowiązany jest do zachowania ich poufności.</w:t>
      </w:r>
    </w:p>
    <w:p w14:paraId="3D33B7E8" w14:textId="2911D01E" w:rsidR="00497972" w:rsidRPr="00235FA9" w:rsidRDefault="00497972" w:rsidP="00BB300D">
      <w:pPr>
        <w:spacing w:before="120" w:after="0" w:line="276" w:lineRule="auto"/>
        <w:jc w:val="center"/>
        <w:rPr>
          <w:rFonts w:ascii="Times New Roman" w:eastAsia="Bookman Old Style" w:hAnsi="Times New Roman"/>
          <w:b/>
          <w:color w:val="000000"/>
          <w:lang w:eastAsia="pl-PL"/>
        </w:rPr>
      </w:pPr>
      <w:r w:rsidRPr="00235FA9">
        <w:rPr>
          <w:rFonts w:ascii="Times New Roman" w:eastAsia="Bookman Old Style" w:hAnsi="Times New Roman"/>
          <w:b/>
          <w:color w:val="000000"/>
          <w:lang w:eastAsia="pl-PL"/>
        </w:rPr>
        <w:t xml:space="preserve">§ </w:t>
      </w:r>
      <w:r w:rsidR="003C07EC" w:rsidRPr="00235FA9">
        <w:rPr>
          <w:rFonts w:ascii="Times New Roman" w:eastAsia="Bookman Old Style" w:hAnsi="Times New Roman"/>
          <w:b/>
          <w:color w:val="000000"/>
          <w:lang w:eastAsia="pl-PL"/>
        </w:rPr>
        <w:t>8</w:t>
      </w:r>
      <w:r w:rsidR="004362AB">
        <w:rPr>
          <w:rFonts w:ascii="Times New Roman" w:eastAsia="Bookman Old Style" w:hAnsi="Times New Roman"/>
          <w:b/>
          <w:color w:val="000000"/>
          <w:lang w:eastAsia="pl-PL"/>
        </w:rPr>
        <w:t>.</w:t>
      </w:r>
    </w:p>
    <w:p w14:paraId="04230DCF" w14:textId="77777777" w:rsidR="00497972" w:rsidRPr="00235FA9" w:rsidRDefault="00497972" w:rsidP="00BB300D">
      <w:pPr>
        <w:pStyle w:val="Akapitzlist"/>
        <w:numPr>
          <w:ilvl w:val="1"/>
          <w:numId w:val="29"/>
        </w:numPr>
        <w:spacing w:before="120" w:after="0" w:line="276" w:lineRule="auto"/>
        <w:ind w:left="284" w:hanging="284"/>
        <w:contextualSpacing w:val="0"/>
        <w:jc w:val="both"/>
        <w:rPr>
          <w:rFonts w:ascii="Times New Roman" w:eastAsia="Bookman Old Style" w:hAnsi="Times New Roman"/>
          <w:color w:val="000000"/>
        </w:rPr>
      </w:pPr>
      <w:r w:rsidRPr="00235FA9">
        <w:rPr>
          <w:rFonts w:ascii="Times New Roman" w:hAnsi="Times New Roman"/>
        </w:rPr>
        <w:t>Wszelkie</w:t>
      </w:r>
      <w:r w:rsidRPr="00235FA9">
        <w:rPr>
          <w:rFonts w:ascii="Times New Roman" w:eastAsia="Bookman Old Style" w:hAnsi="Times New Roman"/>
          <w:color w:val="000000"/>
        </w:rPr>
        <w:t xml:space="preserve"> spory jakie mogą powstać na tle niniejszej umowy rozstrzygane będą przez sąd właściwy dla siedziby Zamawiającego. </w:t>
      </w:r>
    </w:p>
    <w:p w14:paraId="4FD57F76" w14:textId="77777777" w:rsidR="00497972" w:rsidRPr="00235FA9" w:rsidRDefault="00497972" w:rsidP="00BB300D">
      <w:pPr>
        <w:pStyle w:val="Akapitzlist"/>
        <w:numPr>
          <w:ilvl w:val="1"/>
          <w:numId w:val="29"/>
        </w:numPr>
        <w:spacing w:before="120" w:after="0" w:line="276" w:lineRule="auto"/>
        <w:ind w:left="284" w:hanging="284"/>
        <w:contextualSpacing w:val="0"/>
        <w:jc w:val="both"/>
        <w:rPr>
          <w:rFonts w:ascii="Times New Roman" w:eastAsia="Bookman Old Style" w:hAnsi="Times New Roman"/>
          <w:color w:val="000000"/>
          <w:lang w:eastAsia="pl-PL"/>
        </w:rPr>
      </w:pPr>
      <w:r w:rsidRPr="00235FA9">
        <w:rPr>
          <w:rFonts w:ascii="Times New Roman" w:hAnsi="Times New Roman"/>
        </w:rPr>
        <w:lastRenderedPageBreak/>
        <w:t>Każda</w:t>
      </w:r>
      <w:r w:rsidRPr="00235FA9">
        <w:rPr>
          <w:rFonts w:ascii="Times New Roman" w:eastAsia="Bookman Old Style" w:hAnsi="Times New Roman"/>
          <w:color w:val="000000"/>
          <w:lang w:eastAsia="pl-PL"/>
        </w:rPr>
        <w:t xml:space="preserve"> zmiana umowy wymaga dla swej ważności formy pisemnej pod rygorem nieważności. </w:t>
      </w:r>
    </w:p>
    <w:p w14:paraId="4C87B3B9" w14:textId="77777777" w:rsidR="00497972" w:rsidRPr="00235FA9" w:rsidRDefault="00497972" w:rsidP="00BB300D">
      <w:pPr>
        <w:pStyle w:val="Akapitzlist"/>
        <w:numPr>
          <w:ilvl w:val="1"/>
          <w:numId w:val="29"/>
        </w:numPr>
        <w:spacing w:before="120" w:after="0" w:line="276" w:lineRule="auto"/>
        <w:ind w:left="284" w:hanging="284"/>
        <w:contextualSpacing w:val="0"/>
        <w:jc w:val="both"/>
        <w:rPr>
          <w:rFonts w:ascii="Times New Roman" w:eastAsia="Bookman Old Style" w:hAnsi="Times New Roman"/>
          <w:color w:val="000000"/>
          <w:lang w:eastAsia="pl-PL"/>
        </w:rPr>
      </w:pPr>
      <w:r w:rsidRPr="00235FA9">
        <w:rPr>
          <w:rFonts w:ascii="Times New Roman" w:eastAsia="Bookman Old Style" w:hAnsi="Times New Roman"/>
          <w:color w:val="000000"/>
          <w:lang w:eastAsia="pl-PL"/>
        </w:rPr>
        <w:t xml:space="preserve">W </w:t>
      </w:r>
      <w:r w:rsidRPr="00235FA9">
        <w:rPr>
          <w:rFonts w:ascii="Times New Roman" w:eastAsia="Times New Roman" w:hAnsi="Times New Roman"/>
          <w:lang w:eastAsia="pl-PL"/>
        </w:rPr>
        <w:t>sprawach</w:t>
      </w:r>
      <w:r w:rsidRPr="00235FA9">
        <w:rPr>
          <w:rFonts w:ascii="Times New Roman" w:eastAsia="Bookman Old Style" w:hAnsi="Times New Roman"/>
          <w:color w:val="000000"/>
          <w:lang w:eastAsia="pl-PL"/>
        </w:rPr>
        <w:t xml:space="preserve"> nie uregulowanych niniejszą umową mają zastosowanie odpowiednie przepisy Kodeksu Cywilnego. </w:t>
      </w:r>
    </w:p>
    <w:p w14:paraId="5298414A" w14:textId="77777777" w:rsidR="00497972" w:rsidRPr="00235FA9" w:rsidRDefault="00497972" w:rsidP="00BB300D">
      <w:pPr>
        <w:spacing w:before="120" w:after="0" w:line="276" w:lineRule="auto"/>
        <w:rPr>
          <w:rFonts w:ascii="Times New Roman" w:eastAsia="Bookman Old Style" w:hAnsi="Times New Roman"/>
          <w:color w:val="000000"/>
          <w:lang w:eastAsia="pl-PL"/>
        </w:rPr>
      </w:pPr>
    </w:p>
    <w:p w14:paraId="360D83D5" w14:textId="77777777" w:rsidR="00497972" w:rsidRPr="00235FA9" w:rsidRDefault="00497972" w:rsidP="00BB300D">
      <w:pPr>
        <w:spacing w:before="120" w:after="0" w:line="276" w:lineRule="auto"/>
        <w:rPr>
          <w:rFonts w:ascii="Times New Roman" w:eastAsia="Bookman Old Style" w:hAnsi="Times New Roman"/>
          <w:b/>
          <w:color w:val="000000"/>
          <w:lang w:eastAsia="pl-PL"/>
        </w:rPr>
      </w:pPr>
      <w:r w:rsidRPr="00235FA9">
        <w:rPr>
          <w:rFonts w:ascii="Times New Roman" w:eastAsia="Bookman Old Style" w:hAnsi="Times New Roman"/>
          <w:b/>
          <w:color w:val="000000"/>
          <w:lang w:eastAsia="pl-PL"/>
        </w:rPr>
        <w:t>WYKONAWCA</w:t>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r>
      <w:r w:rsidRPr="00235FA9">
        <w:rPr>
          <w:rFonts w:ascii="Times New Roman" w:eastAsia="Bookman Old Style" w:hAnsi="Times New Roman"/>
          <w:b/>
          <w:color w:val="000000"/>
          <w:lang w:eastAsia="pl-PL"/>
        </w:rPr>
        <w:tab/>
        <w:t xml:space="preserve"> ZAMAWIAJĄCY</w:t>
      </w:r>
    </w:p>
    <w:p w14:paraId="3F8754F3" w14:textId="77777777" w:rsidR="00A9204E" w:rsidRDefault="00A9204E" w:rsidP="00BB300D">
      <w:pPr>
        <w:spacing w:before="120" w:after="0" w:line="276" w:lineRule="auto"/>
        <w:rPr>
          <w:rFonts w:ascii="Times New Roman" w:hAnsi="Times New Roman"/>
        </w:rPr>
      </w:pPr>
    </w:p>
    <w:p w14:paraId="60127EB1" w14:textId="77777777" w:rsidR="002E5480" w:rsidRDefault="002E5480" w:rsidP="00BB300D">
      <w:pPr>
        <w:spacing w:before="120" w:after="0" w:line="276" w:lineRule="auto"/>
        <w:rPr>
          <w:rFonts w:ascii="Times New Roman" w:hAnsi="Times New Roman"/>
        </w:rPr>
      </w:pPr>
    </w:p>
    <w:p w14:paraId="409343A9" w14:textId="77777777" w:rsidR="002E5480" w:rsidRDefault="002E5480" w:rsidP="00BB300D">
      <w:pPr>
        <w:spacing w:before="120" w:after="0" w:line="276" w:lineRule="auto"/>
        <w:rPr>
          <w:rFonts w:ascii="Times New Roman" w:hAnsi="Times New Roman"/>
        </w:rPr>
      </w:pPr>
    </w:p>
    <w:p w14:paraId="6C9791CB" w14:textId="77777777" w:rsidR="002E5480" w:rsidRDefault="002E5480" w:rsidP="00BB300D">
      <w:pPr>
        <w:spacing w:before="120" w:after="0" w:line="276" w:lineRule="auto"/>
        <w:rPr>
          <w:rFonts w:ascii="Times New Roman" w:hAnsi="Times New Roman"/>
        </w:rPr>
      </w:pPr>
    </w:p>
    <w:p w14:paraId="0DC10C10" w14:textId="77777777" w:rsidR="002E5480" w:rsidRDefault="002E5480" w:rsidP="00BB300D">
      <w:pPr>
        <w:spacing w:before="120" w:after="0" w:line="276" w:lineRule="auto"/>
        <w:rPr>
          <w:rFonts w:ascii="Times New Roman" w:hAnsi="Times New Roman"/>
        </w:rPr>
      </w:pPr>
    </w:p>
    <w:p w14:paraId="41F88A45" w14:textId="77777777" w:rsidR="002E5480" w:rsidRDefault="002E5480" w:rsidP="00BB300D">
      <w:pPr>
        <w:spacing w:before="120" w:after="0" w:line="276" w:lineRule="auto"/>
        <w:rPr>
          <w:rFonts w:ascii="Times New Roman" w:hAnsi="Times New Roman"/>
        </w:rPr>
      </w:pPr>
    </w:p>
    <w:p w14:paraId="76DD4557" w14:textId="77777777" w:rsidR="002E5480" w:rsidRDefault="002E5480" w:rsidP="00BB300D">
      <w:pPr>
        <w:spacing w:before="120" w:after="0" w:line="276" w:lineRule="auto"/>
        <w:rPr>
          <w:rFonts w:ascii="Times New Roman" w:hAnsi="Times New Roman"/>
        </w:rPr>
      </w:pPr>
    </w:p>
    <w:p w14:paraId="21BA175D" w14:textId="77777777" w:rsidR="002E5480" w:rsidRDefault="002E5480" w:rsidP="00BB300D">
      <w:pPr>
        <w:spacing w:before="120" w:after="0" w:line="276" w:lineRule="auto"/>
        <w:rPr>
          <w:rFonts w:ascii="Times New Roman" w:hAnsi="Times New Roman"/>
        </w:rPr>
      </w:pPr>
    </w:p>
    <w:p w14:paraId="7B1F0EE4" w14:textId="77777777" w:rsidR="002E5480" w:rsidRDefault="002E5480" w:rsidP="00BB300D">
      <w:pPr>
        <w:spacing w:before="120" w:after="0" w:line="276" w:lineRule="auto"/>
        <w:rPr>
          <w:rFonts w:ascii="Times New Roman" w:hAnsi="Times New Roman"/>
        </w:rPr>
      </w:pPr>
    </w:p>
    <w:p w14:paraId="718B454C" w14:textId="77777777" w:rsidR="002E5480" w:rsidRDefault="002E5480" w:rsidP="00BB300D">
      <w:pPr>
        <w:spacing w:before="120" w:after="0" w:line="276" w:lineRule="auto"/>
        <w:rPr>
          <w:rFonts w:ascii="Times New Roman" w:hAnsi="Times New Roman"/>
        </w:rPr>
      </w:pPr>
    </w:p>
    <w:p w14:paraId="06EE7A36" w14:textId="77777777" w:rsidR="002E5480" w:rsidRDefault="002E5480" w:rsidP="00BB300D">
      <w:pPr>
        <w:spacing w:before="120" w:after="0" w:line="276" w:lineRule="auto"/>
        <w:rPr>
          <w:rFonts w:ascii="Times New Roman" w:hAnsi="Times New Roman"/>
        </w:rPr>
      </w:pPr>
    </w:p>
    <w:p w14:paraId="05D31800" w14:textId="77777777" w:rsidR="002E5480" w:rsidRDefault="002E5480" w:rsidP="00BB300D">
      <w:pPr>
        <w:spacing w:before="120" w:after="0" w:line="276" w:lineRule="auto"/>
        <w:rPr>
          <w:rFonts w:ascii="Times New Roman" w:hAnsi="Times New Roman"/>
        </w:rPr>
      </w:pPr>
    </w:p>
    <w:p w14:paraId="0E4C7C30" w14:textId="77777777" w:rsidR="002E5480" w:rsidRDefault="002E5480" w:rsidP="00BB300D">
      <w:pPr>
        <w:spacing w:before="120" w:after="0" w:line="276" w:lineRule="auto"/>
        <w:rPr>
          <w:rFonts w:ascii="Times New Roman" w:hAnsi="Times New Roman"/>
        </w:rPr>
      </w:pPr>
    </w:p>
    <w:p w14:paraId="2744FC28" w14:textId="77777777" w:rsidR="002E5480" w:rsidRDefault="002E5480" w:rsidP="00BB300D">
      <w:pPr>
        <w:spacing w:before="120" w:after="0" w:line="276" w:lineRule="auto"/>
        <w:rPr>
          <w:rFonts w:ascii="Times New Roman" w:hAnsi="Times New Roman"/>
        </w:rPr>
      </w:pPr>
    </w:p>
    <w:p w14:paraId="1C8A3F49" w14:textId="77777777" w:rsidR="002E5480" w:rsidRDefault="002E5480" w:rsidP="00BB300D">
      <w:pPr>
        <w:spacing w:before="120" w:after="0" w:line="276" w:lineRule="auto"/>
        <w:rPr>
          <w:rFonts w:ascii="Times New Roman" w:hAnsi="Times New Roman"/>
        </w:rPr>
      </w:pPr>
    </w:p>
    <w:p w14:paraId="7EAA8232" w14:textId="77777777" w:rsidR="002E5480" w:rsidRDefault="002E5480" w:rsidP="00BB300D">
      <w:pPr>
        <w:spacing w:before="120" w:after="0" w:line="276" w:lineRule="auto"/>
        <w:rPr>
          <w:rFonts w:ascii="Times New Roman" w:hAnsi="Times New Roman"/>
        </w:rPr>
      </w:pPr>
    </w:p>
    <w:p w14:paraId="6E51BE95" w14:textId="77777777" w:rsidR="002E5480" w:rsidRDefault="002E5480" w:rsidP="00BB300D">
      <w:pPr>
        <w:spacing w:before="120" w:after="0" w:line="276" w:lineRule="auto"/>
        <w:rPr>
          <w:rFonts w:ascii="Times New Roman" w:hAnsi="Times New Roman"/>
        </w:rPr>
      </w:pPr>
    </w:p>
    <w:p w14:paraId="5109553C" w14:textId="77777777" w:rsidR="002E5480" w:rsidRDefault="002E5480" w:rsidP="00BB300D">
      <w:pPr>
        <w:spacing w:before="120" w:after="0" w:line="276" w:lineRule="auto"/>
        <w:rPr>
          <w:rFonts w:ascii="Times New Roman" w:hAnsi="Times New Roman"/>
        </w:rPr>
      </w:pPr>
    </w:p>
    <w:p w14:paraId="6E17C96B" w14:textId="77777777" w:rsidR="002E5480" w:rsidRDefault="002E5480" w:rsidP="00BB300D">
      <w:pPr>
        <w:spacing w:before="120" w:after="0" w:line="276" w:lineRule="auto"/>
        <w:rPr>
          <w:rFonts w:ascii="Times New Roman" w:hAnsi="Times New Roman"/>
        </w:rPr>
      </w:pPr>
    </w:p>
    <w:p w14:paraId="2196F9EB" w14:textId="77777777" w:rsidR="002E5480" w:rsidRDefault="002E5480" w:rsidP="00BB300D">
      <w:pPr>
        <w:spacing w:before="120" w:after="0" w:line="276" w:lineRule="auto"/>
        <w:rPr>
          <w:rFonts w:ascii="Times New Roman" w:hAnsi="Times New Roman"/>
        </w:rPr>
      </w:pPr>
    </w:p>
    <w:p w14:paraId="37FE8383" w14:textId="77777777" w:rsidR="002E5480" w:rsidRDefault="002E5480" w:rsidP="00BB300D">
      <w:pPr>
        <w:spacing w:before="120" w:after="0" w:line="276" w:lineRule="auto"/>
        <w:rPr>
          <w:rFonts w:ascii="Times New Roman" w:hAnsi="Times New Roman"/>
        </w:rPr>
      </w:pPr>
    </w:p>
    <w:p w14:paraId="3A081BF2" w14:textId="77777777" w:rsidR="002E5480" w:rsidRDefault="002E5480" w:rsidP="00BB300D">
      <w:pPr>
        <w:spacing w:before="120" w:after="0" w:line="276" w:lineRule="auto"/>
        <w:rPr>
          <w:rFonts w:ascii="Times New Roman" w:hAnsi="Times New Roman"/>
        </w:rPr>
      </w:pPr>
    </w:p>
    <w:p w14:paraId="6424E735" w14:textId="77777777" w:rsidR="002E5480" w:rsidRDefault="002E5480" w:rsidP="00BB300D">
      <w:pPr>
        <w:spacing w:before="120" w:after="0" w:line="276" w:lineRule="auto"/>
        <w:rPr>
          <w:rFonts w:ascii="Times New Roman" w:hAnsi="Times New Roman"/>
        </w:rPr>
      </w:pPr>
    </w:p>
    <w:p w14:paraId="76C6C35A" w14:textId="77777777" w:rsidR="002E5480" w:rsidRDefault="002E5480" w:rsidP="00BB300D">
      <w:pPr>
        <w:spacing w:before="120" w:after="0" w:line="276" w:lineRule="auto"/>
        <w:rPr>
          <w:rFonts w:ascii="Times New Roman" w:hAnsi="Times New Roman"/>
        </w:rPr>
      </w:pPr>
    </w:p>
    <w:p w14:paraId="42415180" w14:textId="77777777" w:rsidR="002E5480" w:rsidRDefault="002E5480" w:rsidP="00BB300D">
      <w:pPr>
        <w:spacing w:before="120" w:after="0" w:line="276" w:lineRule="auto"/>
        <w:rPr>
          <w:rFonts w:ascii="Times New Roman" w:hAnsi="Times New Roman"/>
        </w:rPr>
      </w:pPr>
    </w:p>
    <w:p w14:paraId="5EE07470" w14:textId="77777777" w:rsidR="002E5480" w:rsidRDefault="002E5480" w:rsidP="00BB300D">
      <w:pPr>
        <w:spacing w:before="120" w:after="0" w:line="276" w:lineRule="auto"/>
        <w:rPr>
          <w:rFonts w:ascii="Times New Roman" w:hAnsi="Times New Roman"/>
        </w:rPr>
      </w:pPr>
    </w:p>
    <w:p w14:paraId="63DFDDD4" w14:textId="77777777" w:rsidR="002E5480" w:rsidRDefault="002E5480" w:rsidP="00BB300D">
      <w:pPr>
        <w:spacing w:before="120" w:after="0" w:line="276" w:lineRule="auto"/>
        <w:rPr>
          <w:rFonts w:ascii="Times New Roman" w:hAnsi="Times New Roman"/>
        </w:rPr>
      </w:pPr>
    </w:p>
    <w:p w14:paraId="1E4DF27F" w14:textId="77777777" w:rsidR="002E5480" w:rsidRDefault="002E5480" w:rsidP="00BB300D">
      <w:pPr>
        <w:spacing w:before="120" w:after="0" w:line="276" w:lineRule="auto"/>
        <w:rPr>
          <w:rFonts w:ascii="Times New Roman" w:hAnsi="Times New Roman"/>
        </w:rPr>
      </w:pPr>
    </w:p>
    <w:p w14:paraId="2F5CBBDE" w14:textId="77777777" w:rsidR="002E5480" w:rsidRDefault="002E5480" w:rsidP="00BB300D">
      <w:pPr>
        <w:spacing w:before="120" w:after="0" w:line="276" w:lineRule="auto"/>
        <w:rPr>
          <w:rFonts w:ascii="Times New Roman" w:hAnsi="Times New Roman"/>
        </w:rPr>
      </w:pPr>
    </w:p>
    <w:p w14:paraId="04265248" w14:textId="77777777" w:rsidR="002E5480" w:rsidRPr="002E5480" w:rsidRDefault="002E5480" w:rsidP="002E5480">
      <w:pPr>
        <w:widowControl w:val="0"/>
        <w:shd w:val="clear" w:color="auto" w:fill="FFFFFF"/>
        <w:suppressAutoHyphens/>
        <w:autoSpaceDE w:val="0"/>
        <w:jc w:val="both"/>
        <w:rPr>
          <w:rFonts w:ascii="Times New Roman" w:hAnsi="Times New Roman"/>
          <w:b/>
          <w:color w:val="222222"/>
          <w:sz w:val="20"/>
          <w:szCs w:val="20"/>
          <w:lang w:eastAsia="zh-CN"/>
        </w:rPr>
      </w:pPr>
      <w:r w:rsidRPr="002E5480">
        <w:rPr>
          <w:rFonts w:ascii="Times New Roman" w:hAnsi="Times New Roman"/>
          <w:b/>
          <w:color w:val="222222"/>
          <w:sz w:val="20"/>
          <w:szCs w:val="20"/>
          <w:lang w:eastAsia="zh-CN"/>
        </w:rPr>
        <w:lastRenderedPageBreak/>
        <w:t>Klauzula informacyjna dla reprezentantów spółek np. członków zarządu (organów spółek) bądź osób uprawnionych do składania oświadczeń w imieniu określonego podmiotu, którzy zawarli umowę w imieniu podmiotu</w:t>
      </w:r>
    </w:p>
    <w:p w14:paraId="4D2F423D" w14:textId="77777777" w:rsidR="002E5480" w:rsidRPr="002E5480" w:rsidRDefault="002E5480" w:rsidP="002E5480">
      <w:pPr>
        <w:widowControl w:val="0"/>
        <w:suppressAutoHyphens/>
        <w:autoSpaceDE w:val="0"/>
        <w:autoSpaceDN w:val="0"/>
        <w:adjustRightInd w:val="0"/>
        <w:spacing w:before="120"/>
        <w:jc w:val="both"/>
        <w:rPr>
          <w:rFonts w:ascii="Times New Roman" w:hAnsi="Times New Roman"/>
          <w:sz w:val="20"/>
          <w:szCs w:val="20"/>
          <w:lang w:eastAsia="zh-CN"/>
        </w:rPr>
      </w:pPr>
      <w:r w:rsidRPr="002E5480">
        <w:rPr>
          <w:rFonts w:ascii="Times New Roman" w:hAnsi="Times New Roman"/>
          <w:sz w:val="20"/>
          <w:szCs w:val="20"/>
          <w:lang w:eastAsia="zh-CN"/>
        </w:rPr>
        <w:t>W związku z zapisami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2E5480">
        <w:rPr>
          <w:rFonts w:ascii="Times New Roman" w:hAnsi="Times New Roman"/>
          <w:sz w:val="20"/>
          <w:szCs w:val="20"/>
          <w:lang w:eastAsia="zh-CN"/>
        </w:rPr>
        <w:t>Dz.U.UE</w:t>
      </w:r>
      <w:proofErr w:type="spellEnd"/>
      <w:r w:rsidRPr="002E5480">
        <w:rPr>
          <w:rFonts w:ascii="Times New Roman" w:hAnsi="Times New Roman"/>
          <w:sz w:val="20"/>
          <w:szCs w:val="20"/>
          <w:lang w:eastAsia="zh-CN"/>
        </w:rPr>
        <w:t>. z 2016 r., L 119, poz. 1) informujemy, że Administratorem Państwa danych osobowych jest:</w:t>
      </w:r>
    </w:p>
    <w:p w14:paraId="290CECD6" w14:textId="77777777" w:rsidR="002E5480" w:rsidRPr="002E5480" w:rsidRDefault="002E5480" w:rsidP="002E5480">
      <w:pPr>
        <w:widowControl w:val="0"/>
        <w:suppressAutoHyphens/>
        <w:autoSpaceDE w:val="0"/>
        <w:autoSpaceDN w:val="0"/>
        <w:adjustRightInd w:val="0"/>
        <w:rPr>
          <w:rFonts w:ascii="Times New Roman" w:hAnsi="Times New Roman"/>
          <w:b/>
          <w:bCs/>
          <w:color w:val="1D1D1D"/>
          <w:sz w:val="20"/>
          <w:szCs w:val="20"/>
          <w:lang w:eastAsia="zh-CN"/>
        </w:rPr>
      </w:pPr>
      <w:r w:rsidRPr="002E5480">
        <w:rPr>
          <w:rFonts w:ascii="Times New Roman" w:hAnsi="Times New Roman"/>
          <w:b/>
          <w:sz w:val="20"/>
          <w:szCs w:val="20"/>
          <w:lang w:eastAsia="zh-CN"/>
        </w:rPr>
        <w:t xml:space="preserve">Wójt Gminy w Rząśniku, ul. Jesionowa 3, 07-205 Rząśnik, tel. 29 59-29-270, e-mail: </w:t>
      </w:r>
      <w:hyperlink r:id="rId10" w:history="1">
        <w:r w:rsidRPr="002E5480">
          <w:rPr>
            <w:rFonts w:ascii="Times New Roman" w:hAnsi="Times New Roman"/>
            <w:b/>
            <w:color w:val="0000FF"/>
            <w:sz w:val="20"/>
            <w:szCs w:val="20"/>
            <w:u w:val="single"/>
            <w:lang w:eastAsia="zh-CN"/>
          </w:rPr>
          <w:t>ssekretariat@rzasnik.pl</w:t>
        </w:r>
      </w:hyperlink>
      <w:r w:rsidRPr="002E5480">
        <w:rPr>
          <w:rFonts w:ascii="Times New Roman" w:hAnsi="Times New Roman"/>
          <w:b/>
          <w:sz w:val="20"/>
          <w:szCs w:val="20"/>
          <w:lang w:eastAsia="zh-CN"/>
        </w:rPr>
        <w:t>.</w:t>
      </w:r>
    </w:p>
    <w:p w14:paraId="6FE69CF0" w14:textId="77777777" w:rsidR="002E5480" w:rsidRPr="002E5480" w:rsidRDefault="002E5480" w:rsidP="002E5480">
      <w:pPr>
        <w:widowControl w:val="0"/>
        <w:numPr>
          <w:ilvl w:val="0"/>
          <w:numId w:val="41"/>
        </w:numPr>
        <w:suppressAutoHyphens/>
        <w:autoSpaceDE w:val="0"/>
        <w:autoSpaceDN w:val="0"/>
        <w:adjustRightInd w:val="0"/>
        <w:spacing w:after="0" w:line="240" w:lineRule="auto"/>
        <w:ind w:left="360"/>
        <w:contextualSpacing/>
        <w:jc w:val="both"/>
        <w:rPr>
          <w:rFonts w:ascii="Times New Roman" w:hAnsi="Times New Roman"/>
          <w:sz w:val="20"/>
          <w:szCs w:val="20"/>
          <w:lang w:eastAsia="zh-CN"/>
        </w:rPr>
      </w:pPr>
      <w:r w:rsidRPr="002E5480">
        <w:rPr>
          <w:rFonts w:ascii="Times New Roman" w:hAnsi="Times New Roman"/>
          <w:sz w:val="20"/>
          <w:szCs w:val="20"/>
          <w:lang w:eastAsia="zh-CN"/>
        </w:rPr>
        <w:t xml:space="preserve">Informujemy, że na mocy art. 37 ust. 1 lit. a) RODO Administrator wyznaczył Inspektora Ochrony Danych (IOD) – Pana Maksymiliana Michalskiego, który w jego imieniu nadzoruje sferę przetwarzania danych osobowych. Z IOD można kontaktować się pod adresem mail: </w:t>
      </w:r>
      <w:hyperlink r:id="rId11" w:history="1">
        <w:r w:rsidRPr="002E5480">
          <w:rPr>
            <w:rFonts w:ascii="Times New Roman" w:hAnsi="Times New Roman"/>
            <w:color w:val="0000FF"/>
            <w:sz w:val="20"/>
            <w:szCs w:val="20"/>
            <w:u w:val="single"/>
            <w:lang w:eastAsia="zh-CN"/>
          </w:rPr>
          <w:t>iod-mm@tbdsiedlce.pl</w:t>
        </w:r>
      </w:hyperlink>
      <w:r w:rsidRPr="002E5480">
        <w:rPr>
          <w:rFonts w:ascii="Times New Roman" w:hAnsi="Times New Roman"/>
          <w:sz w:val="20"/>
          <w:szCs w:val="20"/>
          <w:lang w:eastAsia="zh-CN"/>
        </w:rPr>
        <w:t xml:space="preserve"> lub za pomocą poczty tradycyjnej, kierując pismo na adres Administratora.</w:t>
      </w:r>
    </w:p>
    <w:p w14:paraId="7D1FA329" w14:textId="77777777" w:rsidR="002E5480" w:rsidRPr="002E5480" w:rsidRDefault="002E5480" w:rsidP="002E5480">
      <w:pPr>
        <w:widowControl w:val="0"/>
        <w:numPr>
          <w:ilvl w:val="0"/>
          <w:numId w:val="41"/>
        </w:numPr>
        <w:shd w:val="clear" w:color="auto" w:fill="FFFFFF"/>
        <w:suppressAutoHyphens/>
        <w:autoSpaceDE w:val="0"/>
        <w:spacing w:after="0" w:line="240" w:lineRule="auto"/>
        <w:ind w:left="360"/>
        <w:jc w:val="both"/>
        <w:rPr>
          <w:rFonts w:ascii="Times New Roman" w:hAnsi="Times New Roman"/>
          <w:sz w:val="20"/>
          <w:szCs w:val="20"/>
          <w:lang w:eastAsia="zh-CN"/>
        </w:rPr>
      </w:pPr>
      <w:r w:rsidRPr="002E5480">
        <w:rPr>
          <w:rFonts w:ascii="Times New Roman" w:hAnsi="Times New Roman"/>
          <w:sz w:val="20"/>
          <w:szCs w:val="20"/>
          <w:lang w:eastAsia="zh-CN"/>
        </w:rPr>
        <w:t>Państwa dane osobowe będą przetwarzane w celu:</w:t>
      </w:r>
    </w:p>
    <w:p w14:paraId="41C36563" w14:textId="44D0315F" w:rsidR="002E5480" w:rsidRPr="002E5480" w:rsidRDefault="002E5480" w:rsidP="002E5480">
      <w:pPr>
        <w:widowControl w:val="0"/>
        <w:numPr>
          <w:ilvl w:val="0"/>
          <w:numId w:val="44"/>
        </w:numPr>
        <w:suppressAutoHyphens/>
        <w:autoSpaceDE w:val="0"/>
        <w:spacing w:after="0" w:line="240" w:lineRule="auto"/>
        <w:ind w:left="714" w:hanging="357"/>
        <w:jc w:val="both"/>
        <w:rPr>
          <w:rFonts w:ascii="Times New Roman" w:hAnsi="Times New Roman"/>
          <w:b/>
          <w:sz w:val="20"/>
          <w:szCs w:val="20"/>
          <w:lang w:eastAsia="zh-CN"/>
        </w:rPr>
      </w:pPr>
      <w:r w:rsidRPr="002E5480">
        <w:rPr>
          <w:rFonts w:ascii="Times New Roman" w:hAnsi="Times New Roman"/>
          <w:sz w:val="20"/>
          <w:szCs w:val="20"/>
          <w:lang w:eastAsia="zh-CN"/>
        </w:rPr>
        <w:t xml:space="preserve">zawarcia i realizacji </w:t>
      </w:r>
      <w:r w:rsidRPr="002E5480">
        <w:rPr>
          <w:rFonts w:ascii="Times New Roman" w:hAnsi="Times New Roman"/>
          <w:b/>
          <w:bCs/>
          <w:sz w:val="20"/>
          <w:szCs w:val="20"/>
          <w:lang w:eastAsia="zh-CN"/>
        </w:rPr>
        <w:t xml:space="preserve">UMOWY ZP.2720...2026 z dnia … marca 2026 r. </w:t>
      </w:r>
      <w:r w:rsidRPr="002E5480">
        <w:rPr>
          <w:rFonts w:ascii="Times New Roman" w:hAnsi="Times New Roman"/>
          <w:bCs/>
          <w:sz w:val="20"/>
          <w:szCs w:val="20"/>
          <w:lang w:eastAsia="zh-CN"/>
        </w:rPr>
        <w:t>na świadczenie usług Inspektora Nadzoru Inwestorskiego przy realizacji zamówienia pn. „</w:t>
      </w:r>
      <w:r w:rsidRPr="002E5480">
        <w:rPr>
          <w:rFonts w:ascii="Times New Roman" w:hAnsi="Times New Roman"/>
          <w:b/>
          <w:sz w:val="20"/>
          <w:szCs w:val="20"/>
          <w:lang w:eastAsia="zh-CN"/>
        </w:rPr>
        <w:t>Budowa placu zabaw w Rząśniku – Poprawa dostępu do małej architektury publicznej w ramach operacji pn. „Zagospodarowanie Placu Zabaw wraz z małą architekturą w Rząśniku”,</w:t>
      </w:r>
    </w:p>
    <w:p w14:paraId="00156CCC" w14:textId="77777777" w:rsidR="002E5480" w:rsidRPr="002E5480" w:rsidRDefault="002E5480" w:rsidP="002E5480">
      <w:pPr>
        <w:widowControl w:val="0"/>
        <w:numPr>
          <w:ilvl w:val="0"/>
          <w:numId w:val="43"/>
        </w:numPr>
        <w:shd w:val="clear" w:color="auto" w:fill="FFFFFF"/>
        <w:suppressAutoHyphens/>
        <w:autoSpaceDE w:val="0"/>
        <w:spacing w:after="0" w:line="240" w:lineRule="auto"/>
        <w:ind w:left="709"/>
        <w:jc w:val="both"/>
        <w:rPr>
          <w:rFonts w:ascii="Times New Roman" w:hAnsi="Times New Roman"/>
          <w:color w:val="222222"/>
          <w:sz w:val="20"/>
          <w:szCs w:val="20"/>
          <w:lang w:eastAsia="zh-CN"/>
        </w:rPr>
      </w:pPr>
      <w:r w:rsidRPr="002E5480">
        <w:rPr>
          <w:rFonts w:ascii="Times New Roman" w:hAnsi="Times New Roman"/>
          <w:color w:val="222222"/>
          <w:sz w:val="20"/>
          <w:szCs w:val="20"/>
          <w:lang w:eastAsia="zh-CN"/>
        </w:rPr>
        <w:t xml:space="preserve">realizacji obowiązków prawnych Administratora wynikających z przepisów prawa w tym Ustawy </w:t>
      </w:r>
      <w:bookmarkStart w:id="4" w:name="_Hlk164289412"/>
      <w:r w:rsidRPr="002E5480">
        <w:rPr>
          <w:rFonts w:ascii="Times New Roman" w:hAnsi="Times New Roman"/>
          <w:color w:val="222222"/>
          <w:sz w:val="20"/>
          <w:szCs w:val="20"/>
          <w:lang w:eastAsia="zh-CN"/>
        </w:rPr>
        <w:t xml:space="preserve">z dnia </w:t>
      </w:r>
      <w:r w:rsidRPr="002E5480">
        <w:rPr>
          <w:rFonts w:ascii="Times New Roman" w:hAnsi="Times New Roman"/>
          <w:color w:val="222222"/>
          <w:sz w:val="20"/>
          <w:szCs w:val="20"/>
          <w:lang w:eastAsia="zh-CN"/>
        </w:rPr>
        <w:br/>
        <w:t>29 września 1994 r. o rachunkowości oraz przepisów o archiwizacji</w:t>
      </w:r>
      <w:bookmarkEnd w:id="4"/>
      <w:r w:rsidRPr="002E5480">
        <w:rPr>
          <w:rFonts w:ascii="Times New Roman" w:hAnsi="Times New Roman"/>
          <w:color w:val="222222"/>
          <w:sz w:val="20"/>
          <w:szCs w:val="20"/>
          <w:lang w:eastAsia="zh-CN"/>
        </w:rPr>
        <w:t>,</w:t>
      </w:r>
    </w:p>
    <w:p w14:paraId="50FB7BD1" w14:textId="77777777" w:rsidR="002E5480" w:rsidRPr="002E5480" w:rsidRDefault="002E5480" w:rsidP="002E5480">
      <w:pPr>
        <w:widowControl w:val="0"/>
        <w:numPr>
          <w:ilvl w:val="0"/>
          <w:numId w:val="43"/>
        </w:numPr>
        <w:shd w:val="clear" w:color="auto" w:fill="FFFFFF"/>
        <w:suppressAutoHyphens/>
        <w:autoSpaceDE w:val="0"/>
        <w:spacing w:after="0" w:line="240" w:lineRule="auto"/>
        <w:ind w:left="709"/>
        <w:jc w:val="both"/>
        <w:rPr>
          <w:rFonts w:ascii="Times New Roman" w:hAnsi="Times New Roman"/>
          <w:color w:val="222222"/>
          <w:sz w:val="20"/>
          <w:szCs w:val="20"/>
          <w:lang w:eastAsia="zh-CN"/>
        </w:rPr>
      </w:pPr>
      <w:r w:rsidRPr="002E5480">
        <w:rPr>
          <w:rFonts w:ascii="Times New Roman" w:hAnsi="Times New Roman"/>
          <w:color w:val="222222"/>
          <w:sz w:val="20"/>
          <w:szCs w:val="20"/>
          <w:lang w:eastAsia="zh-CN"/>
        </w:rPr>
        <w:t>ewentualnego ustalenia, dochodzenia lub obrony przed roszczeniami,</w:t>
      </w:r>
    </w:p>
    <w:p w14:paraId="5AC9D31F" w14:textId="77777777" w:rsidR="002E5480" w:rsidRPr="002E5480" w:rsidRDefault="002E5480" w:rsidP="002E5480">
      <w:pPr>
        <w:widowControl w:val="0"/>
        <w:numPr>
          <w:ilvl w:val="0"/>
          <w:numId w:val="41"/>
        </w:numPr>
        <w:shd w:val="clear" w:color="auto" w:fill="FFFFFF"/>
        <w:suppressAutoHyphens/>
        <w:autoSpaceDE w:val="0"/>
        <w:spacing w:after="0" w:line="240" w:lineRule="auto"/>
        <w:ind w:left="360"/>
        <w:jc w:val="both"/>
        <w:rPr>
          <w:rFonts w:ascii="Times New Roman" w:hAnsi="Times New Roman"/>
          <w:color w:val="222222"/>
          <w:sz w:val="20"/>
          <w:szCs w:val="20"/>
          <w:lang w:eastAsia="zh-CN"/>
        </w:rPr>
      </w:pPr>
      <w:r w:rsidRPr="002E5480">
        <w:rPr>
          <w:rFonts w:ascii="Times New Roman" w:hAnsi="Times New Roman"/>
          <w:color w:val="222222"/>
          <w:sz w:val="20"/>
          <w:szCs w:val="20"/>
          <w:lang w:eastAsia="zh-CN"/>
        </w:rPr>
        <w:t>Podanie przez Państwa danych osobowych niezbędnych do realizacji zadań, o których mowa powyżej jest dobrowolne jednak ich niepodanie skutkuje niemożnością podpisania umowy.</w:t>
      </w:r>
    </w:p>
    <w:p w14:paraId="0BB53DB5" w14:textId="77777777" w:rsidR="002E5480" w:rsidRPr="002E5480" w:rsidRDefault="002E5480" w:rsidP="002E5480">
      <w:pPr>
        <w:widowControl w:val="0"/>
        <w:numPr>
          <w:ilvl w:val="0"/>
          <w:numId w:val="41"/>
        </w:numPr>
        <w:shd w:val="clear" w:color="auto" w:fill="FFFFFF"/>
        <w:suppressAutoHyphens/>
        <w:autoSpaceDE w:val="0"/>
        <w:spacing w:after="0" w:line="240" w:lineRule="auto"/>
        <w:ind w:left="360"/>
        <w:jc w:val="both"/>
        <w:rPr>
          <w:rFonts w:ascii="Times New Roman" w:hAnsi="Times New Roman"/>
          <w:color w:val="222222"/>
          <w:sz w:val="20"/>
          <w:szCs w:val="20"/>
          <w:lang w:eastAsia="zh-CN"/>
        </w:rPr>
      </w:pPr>
      <w:r w:rsidRPr="002E5480">
        <w:rPr>
          <w:rFonts w:ascii="Times New Roman" w:hAnsi="Times New Roman"/>
          <w:color w:val="222222"/>
          <w:sz w:val="20"/>
          <w:szCs w:val="20"/>
          <w:lang w:eastAsia="zh-CN"/>
        </w:rPr>
        <w:t>Administrator Danych przetwarza Państwa dane osobowe w ściśle określonym, minimalnym zakresie niezbędnym do osiągnięcia celu, o którym mowa powyżej.</w:t>
      </w:r>
    </w:p>
    <w:p w14:paraId="430CFC61" w14:textId="77777777" w:rsidR="002E5480" w:rsidRPr="002E5480" w:rsidRDefault="002E5480" w:rsidP="002E5480">
      <w:pPr>
        <w:widowControl w:val="0"/>
        <w:numPr>
          <w:ilvl w:val="0"/>
          <w:numId w:val="41"/>
        </w:numPr>
        <w:shd w:val="clear" w:color="auto" w:fill="FFFFFF"/>
        <w:suppressAutoHyphens/>
        <w:autoSpaceDE w:val="0"/>
        <w:spacing w:after="0" w:line="240" w:lineRule="auto"/>
        <w:ind w:left="360"/>
        <w:jc w:val="both"/>
        <w:rPr>
          <w:rFonts w:ascii="Times New Roman" w:hAnsi="Times New Roman"/>
          <w:color w:val="222222"/>
          <w:sz w:val="20"/>
          <w:szCs w:val="20"/>
          <w:lang w:eastAsia="zh-CN"/>
        </w:rPr>
      </w:pPr>
      <w:r w:rsidRPr="002E5480">
        <w:rPr>
          <w:rFonts w:ascii="Times New Roman" w:hAnsi="Times New Roman"/>
          <w:sz w:val="20"/>
          <w:szCs w:val="20"/>
          <w:lang w:eastAsia="zh-CN"/>
        </w:rPr>
        <w:t>W szczególnych sytuacjach Administrator może przekazać/powierzyć Państwa dane innym instytucjom/ podmiotom. Podstawą przekazania/powierzenia danych są przepisy prawa lub umowy powierzenia danych do przetwarzania zawarte z podmiotami świadczących usługi na rzecz Administratora. Odbiorcą danych osobowych będą uprawnione podmioty na podstawie przepisów prawa lub podmioty świadczące usługi Administratorowi na podstawie odrębnych umów np.: informatyczne, telekomunikacyjne, pocztowe i inne.</w:t>
      </w:r>
    </w:p>
    <w:p w14:paraId="643AF4D8" w14:textId="77777777" w:rsidR="002E5480" w:rsidRPr="002E5480" w:rsidRDefault="002E5480" w:rsidP="002E5480">
      <w:pPr>
        <w:widowControl w:val="0"/>
        <w:numPr>
          <w:ilvl w:val="0"/>
          <w:numId w:val="41"/>
        </w:numPr>
        <w:shd w:val="clear" w:color="auto" w:fill="FFFFFF"/>
        <w:suppressAutoHyphens/>
        <w:autoSpaceDE w:val="0"/>
        <w:spacing w:after="0" w:line="240" w:lineRule="auto"/>
        <w:ind w:left="360"/>
        <w:jc w:val="both"/>
        <w:rPr>
          <w:rFonts w:ascii="Times New Roman" w:hAnsi="Times New Roman"/>
          <w:color w:val="222222"/>
          <w:sz w:val="20"/>
          <w:szCs w:val="20"/>
          <w:lang w:eastAsia="zh-CN"/>
        </w:rPr>
      </w:pPr>
      <w:r w:rsidRPr="002E5480">
        <w:rPr>
          <w:rFonts w:ascii="Times New Roman" w:hAnsi="Times New Roman"/>
          <w:sz w:val="20"/>
          <w:szCs w:val="20"/>
          <w:lang w:eastAsia="zh-CN"/>
        </w:rPr>
        <w:t>Dane osobowe przetwarzane przez Administratora przechowywane będą przez okres niezbędny do realizacji celu dla jakiego zostały zebrane oraz zgodnie z terminami archiwizacji określonymi przez przepisy powszechnie obowiązującego prawa, w tym Rozporządzenie Prezesa Rady Ministrów z dnia 18 stycznia 2011 r. w sprawie instrukcji kancelaryjnej, jednolitych rzeczowych wykazów akt oraz instrukcji w sprawie organizacji i zakresu działania archiwów zakładowych. W przypadku przetwarzania na podstawie zgody dane będą przechowywane do chwili ustania celu w jakim została zebrana lub do wycofania zgody</w:t>
      </w:r>
      <w:r w:rsidRPr="002E5480">
        <w:rPr>
          <w:rFonts w:ascii="Times New Roman" w:hAnsi="Times New Roman"/>
          <w:color w:val="222222"/>
          <w:sz w:val="20"/>
          <w:szCs w:val="20"/>
          <w:lang w:eastAsia="zh-CN"/>
        </w:rPr>
        <w:t xml:space="preserve">. </w:t>
      </w:r>
    </w:p>
    <w:p w14:paraId="44CFF9FB" w14:textId="77777777" w:rsidR="002E5480" w:rsidRPr="002E5480" w:rsidRDefault="002E5480" w:rsidP="002E5480">
      <w:pPr>
        <w:widowControl w:val="0"/>
        <w:numPr>
          <w:ilvl w:val="0"/>
          <w:numId w:val="41"/>
        </w:numPr>
        <w:suppressAutoHyphens/>
        <w:autoSpaceDE w:val="0"/>
        <w:autoSpaceDN w:val="0"/>
        <w:adjustRightInd w:val="0"/>
        <w:spacing w:after="0" w:line="240" w:lineRule="auto"/>
        <w:ind w:left="426"/>
        <w:contextualSpacing/>
        <w:jc w:val="both"/>
        <w:rPr>
          <w:rFonts w:ascii="Times New Roman" w:hAnsi="Times New Roman"/>
          <w:sz w:val="20"/>
          <w:szCs w:val="20"/>
          <w:lang w:eastAsia="zh-CN"/>
        </w:rPr>
      </w:pPr>
      <w:r w:rsidRPr="002E5480">
        <w:rPr>
          <w:rFonts w:ascii="Times New Roman" w:hAnsi="Times New Roman"/>
          <w:sz w:val="20"/>
          <w:szCs w:val="20"/>
          <w:lang w:eastAsia="zh-CN"/>
        </w:rPr>
        <w:t xml:space="preserve">Przysługuje Państwu, </w:t>
      </w:r>
      <w:r w:rsidRPr="002E5480">
        <w:rPr>
          <w:rFonts w:ascii="Times New Roman" w:hAnsi="Times New Roman"/>
          <w:b/>
          <w:sz w:val="20"/>
          <w:szCs w:val="20"/>
          <w:lang w:eastAsia="zh-CN"/>
        </w:rPr>
        <w:t>z wyjątkami zastrzeżonymi przepisami prawa</w:t>
      </w:r>
      <w:r w:rsidRPr="002E5480">
        <w:rPr>
          <w:rFonts w:ascii="Times New Roman" w:hAnsi="Times New Roman"/>
          <w:sz w:val="20"/>
          <w:szCs w:val="20"/>
          <w:lang w:eastAsia="zh-CN"/>
        </w:rPr>
        <w:t>, możliwość:</w:t>
      </w:r>
    </w:p>
    <w:p w14:paraId="79B5E128" w14:textId="77777777" w:rsidR="002E5480" w:rsidRPr="002E5480" w:rsidRDefault="002E5480" w:rsidP="002E5480">
      <w:pPr>
        <w:widowControl w:val="0"/>
        <w:numPr>
          <w:ilvl w:val="0"/>
          <w:numId w:val="42"/>
        </w:numPr>
        <w:suppressAutoHyphens/>
        <w:autoSpaceDE w:val="0"/>
        <w:autoSpaceDN w:val="0"/>
        <w:adjustRightInd w:val="0"/>
        <w:spacing w:after="0" w:line="240" w:lineRule="auto"/>
        <w:ind w:left="714" w:hanging="357"/>
        <w:jc w:val="both"/>
        <w:rPr>
          <w:rFonts w:ascii="Times New Roman" w:hAnsi="Times New Roman"/>
          <w:sz w:val="20"/>
          <w:szCs w:val="20"/>
          <w:lang w:eastAsia="zh-CN"/>
        </w:rPr>
      </w:pPr>
      <w:r w:rsidRPr="002E5480">
        <w:rPr>
          <w:rFonts w:ascii="Times New Roman" w:hAnsi="Times New Roman"/>
          <w:sz w:val="20"/>
          <w:szCs w:val="20"/>
          <w:lang w:eastAsia="zh-CN"/>
        </w:rPr>
        <w:t>dostępu do danych osobowych jej/jego dotyczących (art. 15 RODO),</w:t>
      </w:r>
    </w:p>
    <w:p w14:paraId="518BA69A" w14:textId="77777777" w:rsidR="002E5480" w:rsidRPr="002E5480" w:rsidRDefault="002E5480" w:rsidP="002E5480">
      <w:pPr>
        <w:widowControl w:val="0"/>
        <w:numPr>
          <w:ilvl w:val="0"/>
          <w:numId w:val="42"/>
        </w:numPr>
        <w:suppressAutoHyphens/>
        <w:autoSpaceDE w:val="0"/>
        <w:autoSpaceDN w:val="0"/>
        <w:adjustRightInd w:val="0"/>
        <w:spacing w:after="0" w:line="240" w:lineRule="auto"/>
        <w:ind w:left="714" w:hanging="357"/>
        <w:jc w:val="both"/>
        <w:rPr>
          <w:rFonts w:ascii="Times New Roman" w:hAnsi="Times New Roman"/>
          <w:sz w:val="20"/>
          <w:szCs w:val="20"/>
          <w:lang w:eastAsia="zh-CN"/>
        </w:rPr>
      </w:pPr>
      <w:r w:rsidRPr="002E5480">
        <w:rPr>
          <w:rFonts w:ascii="Times New Roman" w:hAnsi="Times New Roman"/>
          <w:sz w:val="20"/>
          <w:szCs w:val="20"/>
          <w:lang w:eastAsia="zh-CN"/>
        </w:rPr>
        <w:t>żądania sprostowania danych osobowych (art. 16 RODO),</w:t>
      </w:r>
    </w:p>
    <w:p w14:paraId="75835183" w14:textId="77777777" w:rsidR="002E5480" w:rsidRPr="002E5480" w:rsidRDefault="002E5480" w:rsidP="002E5480">
      <w:pPr>
        <w:widowControl w:val="0"/>
        <w:numPr>
          <w:ilvl w:val="0"/>
          <w:numId w:val="42"/>
        </w:numPr>
        <w:suppressAutoHyphens/>
        <w:autoSpaceDE w:val="0"/>
        <w:autoSpaceDN w:val="0"/>
        <w:adjustRightInd w:val="0"/>
        <w:spacing w:after="0" w:line="240" w:lineRule="auto"/>
        <w:ind w:left="714" w:hanging="357"/>
        <w:jc w:val="both"/>
        <w:rPr>
          <w:rFonts w:ascii="Times New Roman" w:hAnsi="Times New Roman"/>
          <w:sz w:val="20"/>
          <w:szCs w:val="20"/>
          <w:lang w:eastAsia="zh-CN"/>
        </w:rPr>
      </w:pPr>
      <w:r w:rsidRPr="002E5480">
        <w:rPr>
          <w:rFonts w:ascii="Times New Roman" w:hAnsi="Times New Roman"/>
          <w:sz w:val="20"/>
          <w:szCs w:val="20"/>
          <w:lang w:eastAsia="zh-CN"/>
        </w:rPr>
        <w:t>usunięcia lub ograniczenia przetwarzania danych osobowych (art. 17, 18 RODO),</w:t>
      </w:r>
    </w:p>
    <w:p w14:paraId="49DAFA30" w14:textId="77777777" w:rsidR="002E5480" w:rsidRPr="002E5480" w:rsidRDefault="002E5480" w:rsidP="002E5480">
      <w:pPr>
        <w:widowControl w:val="0"/>
        <w:numPr>
          <w:ilvl w:val="0"/>
          <w:numId w:val="42"/>
        </w:numPr>
        <w:suppressAutoHyphens/>
        <w:autoSpaceDE w:val="0"/>
        <w:autoSpaceDN w:val="0"/>
        <w:adjustRightInd w:val="0"/>
        <w:spacing w:after="0" w:line="240" w:lineRule="auto"/>
        <w:ind w:left="714" w:hanging="357"/>
        <w:jc w:val="both"/>
        <w:rPr>
          <w:rFonts w:ascii="Times New Roman" w:hAnsi="Times New Roman"/>
          <w:sz w:val="20"/>
          <w:szCs w:val="20"/>
          <w:lang w:eastAsia="zh-CN"/>
        </w:rPr>
      </w:pPr>
      <w:r w:rsidRPr="002E5480">
        <w:rPr>
          <w:rFonts w:ascii="Times New Roman" w:hAnsi="Times New Roman"/>
          <w:sz w:val="20"/>
          <w:szCs w:val="20"/>
          <w:lang w:eastAsia="zh-CN"/>
        </w:rPr>
        <w:t>wniesienia sprzeciwu wobec przetwarzania danych osobowych (art. 21 RODO).</w:t>
      </w:r>
    </w:p>
    <w:p w14:paraId="70BCD6FB" w14:textId="77777777" w:rsidR="002E5480" w:rsidRPr="002E5480" w:rsidRDefault="002E5480" w:rsidP="002E5480">
      <w:pPr>
        <w:widowControl w:val="0"/>
        <w:numPr>
          <w:ilvl w:val="0"/>
          <w:numId w:val="41"/>
        </w:numPr>
        <w:suppressAutoHyphens/>
        <w:autoSpaceDE w:val="0"/>
        <w:autoSpaceDN w:val="0"/>
        <w:adjustRightInd w:val="0"/>
        <w:spacing w:after="0" w:line="240" w:lineRule="auto"/>
        <w:ind w:left="426"/>
        <w:jc w:val="both"/>
        <w:rPr>
          <w:rFonts w:ascii="Times New Roman" w:hAnsi="Times New Roman"/>
          <w:sz w:val="20"/>
          <w:szCs w:val="20"/>
          <w:lang w:eastAsia="zh-CN"/>
        </w:rPr>
      </w:pPr>
      <w:r w:rsidRPr="002E5480">
        <w:rPr>
          <w:rFonts w:ascii="Times New Roman" w:hAnsi="Times New Roman"/>
          <w:sz w:val="20"/>
          <w:szCs w:val="20"/>
          <w:lang w:eastAsia="zh-CN"/>
        </w:rPr>
        <w:t xml:space="preserve">Z powyższych uprawnień można skorzystać w siedzibie Administratora, kierując korespondencję na adres Administratora lub drogą elektroniczną pisząc na adres: </w:t>
      </w:r>
      <w:hyperlink r:id="rId12" w:history="1">
        <w:r w:rsidRPr="002E5480">
          <w:rPr>
            <w:rFonts w:ascii="Times New Roman" w:hAnsi="Times New Roman"/>
            <w:color w:val="0000FF"/>
            <w:sz w:val="20"/>
            <w:szCs w:val="20"/>
            <w:u w:val="single"/>
            <w:lang w:eastAsia="zh-CN"/>
          </w:rPr>
          <w:t>iod-mm@tbdsiedlce.pl</w:t>
        </w:r>
      </w:hyperlink>
      <w:r w:rsidRPr="002E5480">
        <w:rPr>
          <w:rFonts w:ascii="Times New Roman" w:hAnsi="Times New Roman"/>
          <w:sz w:val="20"/>
          <w:szCs w:val="20"/>
          <w:lang w:eastAsia="zh-CN"/>
        </w:rPr>
        <w:t>.</w:t>
      </w:r>
    </w:p>
    <w:p w14:paraId="17904955" w14:textId="77777777" w:rsidR="002E5480" w:rsidRPr="002E5480" w:rsidRDefault="002E5480" w:rsidP="002E5480">
      <w:pPr>
        <w:widowControl w:val="0"/>
        <w:numPr>
          <w:ilvl w:val="0"/>
          <w:numId w:val="41"/>
        </w:numPr>
        <w:suppressAutoHyphens/>
        <w:autoSpaceDE w:val="0"/>
        <w:autoSpaceDN w:val="0"/>
        <w:adjustRightInd w:val="0"/>
        <w:spacing w:after="0" w:line="240" w:lineRule="auto"/>
        <w:ind w:left="426"/>
        <w:jc w:val="both"/>
        <w:rPr>
          <w:rFonts w:ascii="Times New Roman" w:hAnsi="Times New Roman"/>
          <w:b/>
          <w:sz w:val="20"/>
          <w:szCs w:val="20"/>
          <w:lang w:eastAsia="zh-CN"/>
        </w:rPr>
      </w:pPr>
      <w:r w:rsidRPr="002E5480">
        <w:rPr>
          <w:rFonts w:ascii="Times New Roman" w:hAnsi="Times New Roman"/>
          <w:sz w:val="20"/>
          <w:szCs w:val="20"/>
          <w:lang w:eastAsia="zh-CN"/>
        </w:rPr>
        <w:t xml:space="preserve">Przysługuje Państwu prawo wniesienia skargi do organu nadzorczego na niezgodne z RODO przetwarzanie Państwa danych osobowych. Organem właściwym dla ww. skargi jest: </w:t>
      </w:r>
      <w:r w:rsidRPr="002E5480">
        <w:rPr>
          <w:rFonts w:ascii="Times New Roman" w:hAnsi="Times New Roman"/>
          <w:b/>
          <w:sz w:val="20"/>
          <w:szCs w:val="20"/>
          <w:lang w:eastAsia="zh-CN"/>
        </w:rPr>
        <w:t>Prezes Urzędu Ochrony Danych Osobowych, ul. Stawki 2, 00-193 Warszawa.</w:t>
      </w:r>
    </w:p>
    <w:p w14:paraId="1559F5F5" w14:textId="77777777" w:rsidR="002E5480" w:rsidRPr="002E5480" w:rsidRDefault="002E5480" w:rsidP="002E5480">
      <w:pPr>
        <w:widowControl w:val="0"/>
        <w:numPr>
          <w:ilvl w:val="0"/>
          <w:numId w:val="41"/>
        </w:numPr>
        <w:suppressAutoHyphens/>
        <w:autoSpaceDE w:val="0"/>
        <w:autoSpaceDN w:val="0"/>
        <w:adjustRightInd w:val="0"/>
        <w:spacing w:after="0" w:line="240" w:lineRule="auto"/>
        <w:ind w:left="426"/>
        <w:jc w:val="both"/>
        <w:rPr>
          <w:rFonts w:ascii="Times New Roman" w:hAnsi="Times New Roman"/>
          <w:sz w:val="20"/>
          <w:szCs w:val="20"/>
          <w:lang w:eastAsia="zh-CN"/>
        </w:rPr>
      </w:pPr>
      <w:r w:rsidRPr="002E5480">
        <w:rPr>
          <w:rFonts w:ascii="Times New Roman" w:hAnsi="Times New Roman"/>
          <w:sz w:val="20"/>
          <w:szCs w:val="20"/>
          <w:lang w:eastAsia="zh-CN"/>
        </w:rPr>
        <w:t>Przetwarzanie danych osobowych nie podlega zautomatyzowanemu podejmowaniu decyzji oraz profilowaniu.</w:t>
      </w:r>
    </w:p>
    <w:p w14:paraId="373D74B2" w14:textId="77777777" w:rsidR="002E5480" w:rsidRPr="002E5480" w:rsidRDefault="002E5480" w:rsidP="002E5480">
      <w:pPr>
        <w:widowControl w:val="0"/>
        <w:numPr>
          <w:ilvl w:val="0"/>
          <w:numId w:val="41"/>
        </w:numPr>
        <w:suppressAutoHyphens/>
        <w:autoSpaceDE w:val="0"/>
        <w:autoSpaceDN w:val="0"/>
        <w:adjustRightInd w:val="0"/>
        <w:spacing w:after="0" w:line="240" w:lineRule="auto"/>
        <w:ind w:left="426"/>
        <w:jc w:val="both"/>
        <w:rPr>
          <w:rFonts w:ascii="Times New Roman" w:hAnsi="Times New Roman"/>
          <w:sz w:val="20"/>
          <w:szCs w:val="20"/>
          <w:lang w:eastAsia="zh-CN"/>
        </w:rPr>
      </w:pPr>
      <w:r w:rsidRPr="002E5480">
        <w:rPr>
          <w:rFonts w:ascii="Times New Roman" w:hAnsi="Times New Roman"/>
          <w:sz w:val="20"/>
          <w:szCs w:val="20"/>
          <w:lang w:eastAsia="zh-CN"/>
        </w:rPr>
        <w:t>Dane nie będą przekazywane do państw trzecich ani organizacji międzynarodowych</w:t>
      </w:r>
    </w:p>
    <w:p w14:paraId="13A0034D" w14:textId="77777777" w:rsidR="002E5480" w:rsidRDefault="002E5480" w:rsidP="00BB300D">
      <w:pPr>
        <w:spacing w:before="120" w:after="0" w:line="276" w:lineRule="auto"/>
        <w:rPr>
          <w:rFonts w:ascii="Times New Roman" w:hAnsi="Times New Roman"/>
        </w:rPr>
      </w:pPr>
    </w:p>
    <w:p w14:paraId="72591C57" w14:textId="77777777" w:rsidR="002E5480" w:rsidRPr="00235FA9" w:rsidRDefault="002E5480" w:rsidP="00BB300D">
      <w:pPr>
        <w:spacing w:before="120" w:after="0" w:line="276" w:lineRule="auto"/>
        <w:rPr>
          <w:rFonts w:ascii="Times New Roman" w:hAnsi="Times New Roman"/>
        </w:rPr>
      </w:pPr>
    </w:p>
    <w:sectPr w:rsidR="002E5480" w:rsidRPr="00235FA9" w:rsidSect="0065521F">
      <w:headerReference w:type="default" r:id="rId13"/>
      <w:footerReference w:type="default" r:id="rId1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468E9" w14:textId="77777777" w:rsidR="006B02C1" w:rsidRDefault="006B02C1" w:rsidP="001F6875">
      <w:r>
        <w:separator/>
      </w:r>
    </w:p>
  </w:endnote>
  <w:endnote w:type="continuationSeparator" w:id="0">
    <w:p w14:paraId="72FD0055" w14:textId="77777777" w:rsidR="006B02C1" w:rsidRDefault="006B02C1" w:rsidP="001F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5E7CC" w14:textId="0B968613" w:rsidR="002E5480" w:rsidRDefault="002E5480">
    <w:pPr>
      <w:pStyle w:val="Stopka"/>
    </w:pPr>
    <w:r>
      <w:t>Sporządziła: Ewa Ćwik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FE2C5" w14:textId="77777777" w:rsidR="006B02C1" w:rsidRDefault="006B02C1" w:rsidP="001F6875">
      <w:r>
        <w:separator/>
      </w:r>
    </w:p>
  </w:footnote>
  <w:footnote w:type="continuationSeparator" w:id="0">
    <w:p w14:paraId="655A6813" w14:textId="77777777" w:rsidR="006B02C1" w:rsidRDefault="006B02C1" w:rsidP="001F6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46239" w14:textId="67EA3AFC" w:rsidR="00CA5EF4" w:rsidRDefault="008574F5" w:rsidP="008574F5">
    <w:pPr>
      <w:pStyle w:val="Nagwek"/>
      <w:jc w:val="center"/>
    </w:pPr>
    <w:r>
      <w:rPr>
        <w:noProof/>
        <w:lang w:eastAsia="pl-PL"/>
      </w:rPr>
      <w:drawing>
        <wp:inline distT="0" distB="0" distL="0" distR="0" wp14:anchorId="3E2CA430" wp14:editId="1B935B57">
          <wp:extent cx="4869180" cy="489980"/>
          <wp:effectExtent l="0" t="0" r="0"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7357" cy="49885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7AF238"/>
    <w:lvl w:ilvl="0">
      <w:start w:val="1"/>
      <w:numFmt w:val="decimal"/>
      <w:pStyle w:val="Listanumerowana5"/>
      <w:lvlText w:val="%1."/>
      <w:lvlJc w:val="left"/>
      <w:pPr>
        <w:tabs>
          <w:tab w:val="num" w:pos="1800"/>
        </w:tabs>
        <w:ind w:left="1800" w:hanging="360"/>
      </w:pPr>
    </w:lvl>
  </w:abstractNum>
  <w:abstractNum w:abstractNumId="1" w15:restartNumberingAfterBreak="0">
    <w:nsid w:val="FFFFFF7D"/>
    <w:multiLevelType w:val="singleLevel"/>
    <w:tmpl w:val="698EEE44"/>
    <w:lvl w:ilvl="0">
      <w:start w:val="1"/>
      <w:numFmt w:val="decimal"/>
      <w:pStyle w:val="Listanumerowana4"/>
      <w:lvlText w:val="%1."/>
      <w:lvlJc w:val="left"/>
      <w:pPr>
        <w:tabs>
          <w:tab w:val="num" w:pos="1440"/>
        </w:tabs>
        <w:ind w:left="1440" w:hanging="360"/>
      </w:pPr>
    </w:lvl>
  </w:abstractNum>
  <w:abstractNum w:abstractNumId="2" w15:restartNumberingAfterBreak="0">
    <w:nsid w:val="FFFFFF7E"/>
    <w:multiLevelType w:val="singleLevel"/>
    <w:tmpl w:val="BD700502"/>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57A026EE"/>
    <w:lvl w:ilvl="0">
      <w:start w:val="1"/>
      <w:numFmt w:val="decimal"/>
      <w:pStyle w:val="Listanumerowana2"/>
      <w:lvlText w:val="%1."/>
      <w:lvlJc w:val="left"/>
      <w:pPr>
        <w:tabs>
          <w:tab w:val="num" w:pos="720"/>
        </w:tabs>
        <w:ind w:left="720" w:hanging="360"/>
      </w:pPr>
    </w:lvl>
  </w:abstractNum>
  <w:abstractNum w:abstractNumId="4" w15:restartNumberingAfterBreak="0">
    <w:nsid w:val="FFFFFF80"/>
    <w:multiLevelType w:val="singleLevel"/>
    <w:tmpl w:val="C8B8D338"/>
    <w:lvl w:ilvl="0">
      <w:start w:val="1"/>
      <w:numFmt w:val="bullet"/>
      <w:pStyle w:val="Listapunktowana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8035F0"/>
    <w:lvl w:ilvl="0">
      <w:start w:val="1"/>
      <w:numFmt w:val="bullet"/>
      <w:pStyle w:val="Listapunktowana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9A22EE"/>
    <w:lvl w:ilvl="0">
      <w:start w:val="1"/>
      <w:numFmt w:val="bullet"/>
      <w:pStyle w:val="Listapunktowana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F8D728"/>
    <w:lvl w:ilvl="0">
      <w:start w:val="1"/>
      <w:numFmt w:val="bullet"/>
      <w:pStyle w:val="Listapunktowana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1002B6"/>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D792BA38"/>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00000004"/>
    <w:name w:val="WW8Num5"/>
    <w:lvl w:ilvl="0">
      <w:start w:val="1"/>
      <w:numFmt w:val="decimal"/>
      <w:lvlText w:val="%1)"/>
      <w:lvlJc w:val="left"/>
      <w:pPr>
        <w:tabs>
          <w:tab w:val="num" w:pos="475"/>
        </w:tabs>
        <w:ind w:left="475" w:hanging="340"/>
      </w:pPr>
      <w:rPr>
        <w:rFonts w:ascii="Calibri" w:hAnsi="Calibri" w:cs="Calibri" w:hint="default"/>
        <w:b/>
        <w:i w:val="0"/>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hAnsi="Calibri" w:cs="Calibri"/>
        <w:b/>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A"/>
    <w:multiLevelType w:val="multilevel"/>
    <w:tmpl w:val="0000000A"/>
    <w:name w:val="WW8Num16"/>
    <w:lvl w:ilvl="0">
      <w:start w:val="1"/>
      <w:numFmt w:val="decimal"/>
      <w:lvlText w:val="%1."/>
      <w:lvlJc w:val="left"/>
      <w:pPr>
        <w:tabs>
          <w:tab w:val="num" w:pos="1440"/>
        </w:tabs>
        <w:ind w:left="1440" w:hanging="360"/>
      </w:pPr>
      <w:rPr>
        <w:rFonts w:ascii="Calibri" w:eastAsia="Times New Roman" w:hAnsi="Calibri" w:cs="Times New Roman" w:hint="default"/>
        <w:b/>
        <w:sz w:val="24"/>
        <w:szCs w:val="24"/>
      </w:rPr>
    </w:lvl>
    <w:lvl w:ilvl="1">
      <w:start w:val="2"/>
      <w:numFmt w:val="decimal"/>
      <w:lvlText w:val="%1.%2"/>
      <w:lvlJc w:val="left"/>
      <w:pPr>
        <w:tabs>
          <w:tab w:val="num" w:pos="0"/>
        </w:tabs>
        <w:ind w:left="144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160" w:hanging="1080"/>
      </w:pPr>
      <w:rPr>
        <w:rFonts w:hint="default"/>
      </w:rPr>
    </w:lvl>
    <w:lvl w:ilvl="5">
      <w:start w:val="1"/>
      <w:numFmt w:val="decimal"/>
      <w:lvlText w:val="%1.%2.%3.%4.%5.%6"/>
      <w:lvlJc w:val="left"/>
      <w:pPr>
        <w:tabs>
          <w:tab w:val="num" w:pos="0"/>
        </w:tabs>
        <w:ind w:left="216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520" w:hanging="1440"/>
      </w:pPr>
      <w:rPr>
        <w:rFonts w:hint="default"/>
      </w:rPr>
    </w:lvl>
    <w:lvl w:ilvl="8">
      <w:start w:val="1"/>
      <w:numFmt w:val="decimal"/>
      <w:lvlText w:val="%1.%2.%3.%4.%5.%6.%7.%8.%9"/>
      <w:lvlJc w:val="left"/>
      <w:pPr>
        <w:tabs>
          <w:tab w:val="num" w:pos="0"/>
        </w:tabs>
        <w:ind w:left="2880" w:hanging="1800"/>
      </w:pPr>
      <w:rPr>
        <w:rFonts w:hint="default"/>
      </w:rPr>
    </w:lvl>
  </w:abstractNum>
  <w:abstractNum w:abstractNumId="12" w15:restartNumberingAfterBreak="0">
    <w:nsid w:val="0000000C"/>
    <w:multiLevelType w:val="singleLevel"/>
    <w:tmpl w:val="0000000C"/>
    <w:name w:val="WW8Num18"/>
    <w:lvl w:ilvl="0">
      <w:start w:val="1"/>
      <w:numFmt w:val="decimal"/>
      <w:lvlText w:val="%1)"/>
      <w:lvlJc w:val="left"/>
      <w:pPr>
        <w:tabs>
          <w:tab w:val="num" w:pos="709"/>
        </w:tabs>
        <w:ind w:left="644" w:hanging="360"/>
      </w:pPr>
      <w:rPr>
        <w:rFonts w:ascii="Calibri" w:hAnsi="Calibri" w:cs="Calibri" w:hint="default"/>
        <w:b/>
        <w:sz w:val="24"/>
        <w:szCs w:val="24"/>
      </w:rPr>
    </w:lvl>
  </w:abstractNum>
  <w:abstractNum w:abstractNumId="13"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37A217A"/>
    <w:multiLevelType w:val="hybridMultilevel"/>
    <w:tmpl w:val="E9723A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4236CB7"/>
    <w:multiLevelType w:val="multilevel"/>
    <w:tmpl w:val="5D167CE0"/>
    <w:lvl w:ilvl="0">
      <w:start w:val="1"/>
      <w:numFmt w:val="decimal"/>
      <w:lvlText w:val="%1."/>
      <w:lvlJc w:val="left"/>
      <w:pPr>
        <w:ind w:left="720" w:hanging="360"/>
      </w:pPr>
      <w:rPr>
        <w:i w:val="0"/>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9733228"/>
    <w:multiLevelType w:val="hybridMultilevel"/>
    <w:tmpl w:val="E61444E4"/>
    <w:lvl w:ilvl="0" w:tplc="B42EED6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0A842073"/>
    <w:multiLevelType w:val="hybridMultilevel"/>
    <w:tmpl w:val="9BD4BF86"/>
    <w:lvl w:ilvl="0" w:tplc="FA180B58">
      <w:start w:val="1"/>
      <w:numFmt w:val="decimal"/>
      <w:lvlText w:val="%1."/>
      <w:lvlJc w:val="left"/>
      <w:pPr>
        <w:ind w:left="19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9AD41F3"/>
    <w:multiLevelType w:val="hybridMultilevel"/>
    <w:tmpl w:val="95C0879E"/>
    <w:lvl w:ilvl="0" w:tplc="4E64DA1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9139A"/>
    <w:multiLevelType w:val="hybridMultilevel"/>
    <w:tmpl w:val="82767A04"/>
    <w:lvl w:ilvl="0" w:tplc="2B0602F2">
      <w:start w:val="2"/>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E9573C"/>
    <w:multiLevelType w:val="multilevel"/>
    <w:tmpl w:val="D088AB3E"/>
    <w:lvl w:ilvl="0">
      <w:start w:val="3"/>
      <w:numFmt w:val="decimal"/>
      <w:lvlText w:val="%1."/>
      <w:lvlJc w:val="left"/>
      <w:pPr>
        <w:ind w:left="540" w:hanging="540"/>
      </w:pPr>
      <w:rPr>
        <w:rFonts w:eastAsia="Calibri" w:cs="Times New Roman" w:hint="default"/>
      </w:rPr>
    </w:lvl>
    <w:lvl w:ilvl="1">
      <w:start w:val="1"/>
      <w:numFmt w:val="decimal"/>
      <w:lvlText w:val="%1.%2."/>
      <w:lvlJc w:val="left"/>
      <w:pPr>
        <w:ind w:left="1074" w:hanging="720"/>
      </w:pPr>
      <w:rPr>
        <w:rFonts w:eastAsia="Calibri" w:cs="Times New Roman" w:hint="default"/>
      </w:rPr>
    </w:lvl>
    <w:lvl w:ilvl="2">
      <w:start w:val="1"/>
      <w:numFmt w:val="decimal"/>
      <w:lvlText w:val="%1.%2.%3."/>
      <w:lvlJc w:val="left"/>
      <w:pPr>
        <w:ind w:left="1428" w:hanging="720"/>
      </w:pPr>
      <w:rPr>
        <w:rFonts w:eastAsia="Calibri" w:cs="Times New Roman" w:hint="default"/>
      </w:rPr>
    </w:lvl>
    <w:lvl w:ilvl="3">
      <w:start w:val="1"/>
      <w:numFmt w:val="decimal"/>
      <w:lvlText w:val="%1.%2.%3.%4."/>
      <w:lvlJc w:val="left"/>
      <w:pPr>
        <w:ind w:left="2142" w:hanging="1080"/>
      </w:pPr>
      <w:rPr>
        <w:rFonts w:eastAsia="Calibri" w:cs="Times New Roman" w:hint="default"/>
      </w:rPr>
    </w:lvl>
    <w:lvl w:ilvl="4">
      <w:start w:val="1"/>
      <w:numFmt w:val="decimal"/>
      <w:lvlText w:val="%1.%2.%3.%4.%5."/>
      <w:lvlJc w:val="left"/>
      <w:pPr>
        <w:ind w:left="2496" w:hanging="1080"/>
      </w:pPr>
      <w:rPr>
        <w:rFonts w:eastAsia="Calibri" w:cs="Times New Roman" w:hint="default"/>
      </w:rPr>
    </w:lvl>
    <w:lvl w:ilvl="5">
      <w:start w:val="1"/>
      <w:numFmt w:val="decimal"/>
      <w:lvlText w:val="%1.%2.%3.%4.%5.%6."/>
      <w:lvlJc w:val="left"/>
      <w:pPr>
        <w:ind w:left="3210" w:hanging="1440"/>
      </w:pPr>
      <w:rPr>
        <w:rFonts w:eastAsia="Calibri" w:cs="Times New Roman" w:hint="default"/>
      </w:rPr>
    </w:lvl>
    <w:lvl w:ilvl="6">
      <w:start w:val="1"/>
      <w:numFmt w:val="decimal"/>
      <w:lvlText w:val="%1.%2.%3.%4.%5.%6.%7."/>
      <w:lvlJc w:val="left"/>
      <w:pPr>
        <w:ind w:left="3564" w:hanging="1440"/>
      </w:pPr>
      <w:rPr>
        <w:rFonts w:eastAsia="Calibri" w:cs="Times New Roman" w:hint="default"/>
      </w:rPr>
    </w:lvl>
    <w:lvl w:ilvl="7">
      <w:start w:val="1"/>
      <w:numFmt w:val="decimal"/>
      <w:lvlText w:val="%1.%2.%3.%4.%5.%6.%7.%8."/>
      <w:lvlJc w:val="left"/>
      <w:pPr>
        <w:ind w:left="4278" w:hanging="1800"/>
      </w:pPr>
      <w:rPr>
        <w:rFonts w:eastAsia="Calibri" w:cs="Times New Roman" w:hint="default"/>
      </w:rPr>
    </w:lvl>
    <w:lvl w:ilvl="8">
      <w:start w:val="1"/>
      <w:numFmt w:val="decimal"/>
      <w:lvlText w:val="%1.%2.%3.%4.%5.%6.%7.%8.%9."/>
      <w:lvlJc w:val="left"/>
      <w:pPr>
        <w:ind w:left="4632" w:hanging="1800"/>
      </w:pPr>
      <w:rPr>
        <w:rFonts w:eastAsia="Calibri" w:cs="Times New Roman" w:hint="default"/>
      </w:rPr>
    </w:lvl>
  </w:abstractNum>
  <w:abstractNum w:abstractNumId="24" w15:restartNumberingAfterBreak="0">
    <w:nsid w:val="27A21D6A"/>
    <w:multiLevelType w:val="hybridMultilevel"/>
    <w:tmpl w:val="45C62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CE86A80"/>
    <w:multiLevelType w:val="hybridMultilevel"/>
    <w:tmpl w:val="8A5085CC"/>
    <w:lvl w:ilvl="0" w:tplc="0415000F">
      <w:start w:val="1"/>
      <w:numFmt w:val="decimal"/>
      <w:lvlText w:val="%1."/>
      <w:lvlJc w:val="left"/>
      <w:pPr>
        <w:ind w:left="360" w:hanging="360"/>
      </w:pPr>
    </w:lvl>
    <w:lvl w:ilvl="1" w:tplc="FA4AA208">
      <w:start w:val="1"/>
      <w:numFmt w:val="decimal"/>
      <w:lvlText w:val="%2."/>
      <w:lvlJc w:val="left"/>
      <w:pPr>
        <w:ind w:left="825" w:hanging="1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DF71DEA"/>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AEB0273"/>
    <w:multiLevelType w:val="multilevel"/>
    <w:tmpl w:val="526206A0"/>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3B172E06"/>
    <w:multiLevelType w:val="hybridMultilevel"/>
    <w:tmpl w:val="9E66409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B79496C"/>
    <w:multiLevelType w:val="hybridMultilevel"/>
    <w:tmpl w:val="16FC03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EAE4CC2"/>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7CF253A"/>
    <w:multiLevelType w:val="hybridMultilevel"/>
    <w:tmpl w:val="07268E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84C4F29"/>
    <w:multiLevelType w:val="multilevel"/>
    <w:tmpl w:val="D8061F64"/>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32920EE"/>
    <w:multiLevelType w:val="hybridMultilevel"/>
    <w:tmpl w:val="3C1A11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350CFB"/>
    <w:multiLevelType w:val="multilevel"/>
    <w:tmpl w:val="9DF09F08"/>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BFA484C"/>
    <w:multiLevelType w:val="multilevel"/>
    <w:tmpl w:val="51DCE63C"/>
    <w:lvl w:ilvl="0">
      <w:start w:val="1"/>
      <w:numFmt w:val="decimal"/>
      <w:lvlText w:val="%1."/>
      <w:lvlJc w:val="left"/>
      <w:pPr>
        <w:ind w:left="360" w:hanging="360"/>
      </w:pPr>
      <w:rPr>
        <w:rFonts w:hint="default"/>
      </w:rPr>
    </w:lvl>
    <w:lvl w:ilvl="1">
      <w:start w:val="1"/>
      <w:numFmt w:val="decimal"/>
      <w:lvlText w:val="%2)"/>
      <w:lvlJc w:val="left"/>
      <w:pPr>
        <w:ind w:left="1429" w:hanging="360"/>
      </w:pPr>
    </w:lvl>
    <w:lvl w:ilvl="2">
      <w:start w:val="1"/>
      <w:numFmt w:val="decimal"/>
      <w:isLgl/>
      <w:lvlText w:val="%1.%2.%3."/>
      <w:lvlJc w:val="left"/>
      <w:pPr>
        <w:ind w:left="285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356" w:hanging="1080"/>
      </w:pPr>
      <w:rPr>
        <w:rFonts w:hint="default"/>
      </w:rPr>
    </w:lvl>
    <w:lvl w:ilvl="5">
      <w:start w:val="1"/>
      <w:numFmt w:val="decimal"/>
      <w:isLgl/>
      <w:lvlText w:val="%1.%2.%3.%4.%5.%6."/>
      <w:lvlJc w:val="left"/>
      <w:pPr>
        <w:ind w:left="6785" w:hanging="1440"/>
      </w:pPr>
      <w:rPr>
        <w:rFonts w:hint="default"/>
      </w:rPr>
    </w:lvl>
    <w:lvl w:ilvl="6">
      <w:start w:val="1"/>
      <w:numFmt w:val="decimal"/>
      <w:isLgl/>
      <w:lvlText w:val="%1.%2.%3.%4.%5.%6.%7."/>
      <w:lvlJc w:val="left"/>
      <w:pPr>
        <w:ind w:left="7854" w:hanging="1440"/>
      </w:pPr>
      <w:rPr>
        <w:rFonts w:hint="default"/>
      </w:rPr>
    </w:lvl>
    <w:lvl w:ilvl="7">
      <w:start w:val="1"/>
      <w:numFmt w:val="decimal"/>
      <w:isLgl/>
      <w:lvlText w:val="%1.%2.%3.%4.%5.%6.%7.%8."/>
      <w:lvlJc w:val="left"/>
      <w:pPr>
        <w:ind w:left="9283" w:hanging="1800"/>
      </w:pPr>
      <w:rPr>
        <w:rFonts w:hint="default"/>
      </w:rPr>
    </w:lvl>
    <w:lvl w:ilvl="8">
      <w:start w:val="1"/>
      <w:numFmt w:val="decimal"/>
      <w:isLgl/>
      <w:lvlText w:val="%1.%2.%3.%4.%5.%6.%7.%8.%9."/>
      <w:lvlJc w:val="left"/>
      <w:pPr>
        <w:ind w:left="10352" w:hanging="1800"/>
      </w:pPr>
      <w:rPr>
        <w:rFonts w:hint="default"/>
      </w:rPr>
    </w:lvl>
  </w:abstractNum>
  <w:abstractNum w:abstractNumId="39" w15:restartNumberingAfterBreak="0">
    <w:nsid w:val="5DEC6B47"/>
    <w:multiLevelType w:val="multilevel"/>
    <w:tmpl w:val="604E1C0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4B0B58"/>
    <w:multiLevelType w:val="multilevel"/>
    <w:tmpl w:val="04090023"/>
    <w:styleLink w:val="Artykusekcja"/>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ABF60C2"/>
    <w:multiLevelType w:val="multilevel"/>
    <w:tmpl w:val="692C3B7C"/>
    <w:lvl w:ilvl="0">
      <w:start w:val="3"/>
      <w:numFmt w:val="decimal"/>
      <w:lvlText w:val="%1."/>
      <w:lvlJc w:val="left"/>
      <w:pPr>
        <w:ind w:left="540" w:hanging="540"/>
      </w:pPr>
      <w:rPr>
        <w:rFonts w:hint="default"/>
      </w:rPr>
    </w:lvl>
    <w:lvl w:ilvl="1">
      <w:start w:val="2"/>
      <w:numFmt w:val="decimal"/>
      <w:lvlText w:val="%1.%2."/>
      <w:lvlJc w:val="left"/>
      <w:pPr>
        <w:ind w:left="1074" w:hanging="720"/>
      </w:pPr>
      <w:rPr>
        <w:rFonts w:hint="default"/>
      </w:rPr>
    </w:lvl>
    <w:lvl w:ilvl="2">
      <w:start w:val="1"/>
      <w:numFmt w:val="decimal"/>
      <w:lvlText w:val="%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F1E1F05"/>
    <w:multiLevelType w:val="hybridMultilevel"/>
    <w:tmpl w:val="66D6751C"/>
    <w:lvl w:ilvl="0" w:tplc="B42EED6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4" w15:restartNumberingAfterBreak="0">
    <w:nsid w:val="7D8C2C6D"/>
    <w:multiLevelType w:val="multilevel"/>
    <w:tmpl w:val="0409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E236870"/>
    <w:multiLevelType w:val="hybridMultilevel"/>
    <w:tmpl w:val="22A0C19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F5C523C"/>
    <w:multiLevelType w:val="hybridMultilevel"/>
    <w:tmpl w:val="B350AD0C"/>
    <w:lvl w:ilvl="0" w:tplc="C1CC5F3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7"/>
  </w:num>
  <w:num w:numId="2">
    <w:abstractNumId w:val="19"/>
  </w:num>
  <w:num w:numId="3">
    <w:abstractNumId w:val="13"/>
  </w:num>
  <w:num w:numId="4">
    <w:abstractNumId w:val="42"/>
  </w:num>
  <w:num w:numId="5">
    <w:abstractNumId w:val="20"/>
  </w:num>
  <w:num w:numId="6">
    <w:abstractNumId w:val="29"/>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5"/>
  </w:num>
  <w:num w:numId="19">
    <w:abstractNumId w:val="28"/>
  </w:num>
  <w:num w:numId="20">
    <w:abstractNumId w:val="39"/>
  </w:num>
  <w:num w:numId="21">
    <w:abstractNumId w:val="33"/>
  </w:num>
  <w:num w:numId="22">
    <w:abstractNumId w:val="16"/>
  </w:num>
  <w:num w:numId="23">
    <w:abstractNumId w:val="44"/>
  </w:num>
  <w:num w:numId="24">
    <w:abstractNumId w:val="27"/>
  </w:num>
  <w:num w:numId="25">
    <w:abstractNumId w:val="32"/>
  </w:num>
  <w:num w:numId="26">
    <w:abstractNumId w:val="40"/>
  </w:num>
  <w:num w:numId="27">
    <w:abstractNumId w:val="15"/>
  </w:num>
  <w:num w:numId="28">
    <w:abstractNumId w:val="24"/>
  </w:num>
  <w:num w:numId="29">
    <w:abstractNumId w:val="26"/>
  </w:num>
  <w:num w:numId="30">
    <w:abstractNumId w:val="38"/>
  </w:num>
  <w:num w:numId="31">
    <w:abstractNumId w:val="23"/>
  </w:num>
  <w:num w:numId="32">
    <w:abstractNumId w:val="41"/>
  </w:num>
  <w:num w:numId="33">
    <w:abstractNumId w:val="34"/>
  </w:num>
  <w:num w:numId="34">
    <w:abstractNumId w:val="45"/>
  </w:num>
  <w:num w:numId="35">
    <w:abstractNumId w:val="14"/>
  </w:num>
  <w:num w:numId="36">
    <w:abstractNumId w:val="31"/>
  </w:num>
  <w:num w:numId="37">
    <w:abstractNumId w:val="36"/>
  </w:num>
  <w:num w:numId="38">
    <w:abstractNumId w:val="46"/>
  </w:num>
  <w:num w:numId="39">
    <w:abstractNumId w:val="22"/>
  </w:num>
  <w:num w:numId="40">
    <w:abstractNumId w:val="18"/>
  </w:num>
  <w:num w:numId="41">
    <w:abstractNumId w:val="21"/>
  </w:num>
  <w:num w:numId="42">
    <w:abstractNumId w:val="30"/>
  </w:num>
  <w:num w:numId="43">
    <w:abstractNumId w:val="17"/>
  </w:num>
  <w:num w:numId="44">
    <w:abstractNumId w:val="43"/>
  </w:num>
  <w:num w:numId="45">
    <w:abstractNumId w:val="11"/>
  </w:num>
  <w:num w:numId="46">
    <w:abstractNumId w:val="12"/>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972"/>
    <w:rsid w:val="00020729"/>
    <w:rsid w:val="0008056E"/>
    <w:rsid w:val="000B1FCF"/>
    <w:rsid w:val="000B2472"/>
    <w:rsid w:val="000E1999"/>
    <w:rsid w:val="00107E8C"/>
    <w:rsid w:val="00132658"/>
    <w:rsid w:val="001A4FD4"/>
    <w:rsid w:val="001A661C"/>
    <w:rsid w:val="001D03F6"/>
    <w:rsid w:val="001F4F8D"/>
    <w:rsid w:val="001F6875"/>
    <w:rsid w:val="00235FA9"/>
    <w:rsid w:val="002558F7"/>
    <w:rsid w:val="002835FC"/>
    <w:rsid w:val="002B6EF5"/>
    <w:rsid w:val="002E408F"/>
    <w:rsid w:val="002E4111"/>
    <w:rsid w:val="002E5480"/>
    <w:rsid w:val="0030641C"/>
    <w:rsid w:val="00311B31"/>
    <w:rsid w:val="0034676A"/>
    <w:rsid w:val="00391B05"/>
    <w:rsid w:val="003972B4"/>
    <w:rsid w:val="003C07EC"/>
    <w:rsid w:val="0041733C"/>
    <w:rsid w:val="00421C20"/>
    <w:rsid w:val="004362AB"/>
    <w:rsid w:val="00461875"/>
    <w:rsid w:val="00470E30"/>
    <w:rsid w:val="004866E8"/>
    <w:rsid w:val="00490D33"/>
    <w:rsid w:val="00497972"/>
    <w:rsid w:val="004E108E"/>
    <w:rsid w:val="00551650"/>
    <w:rsid w:val="00645252"/>
    <w:rsid w:val="00651EB5"/>
    <w:rsid w:val="0065521F"/>
    <w:rsid w:val="006570B4"/>
    <w:rsid w:val="00657AFE"/>
    <w:rsid w:val="00691371"/>
    <w:rsid w:val="00694CD6"/>
    <w:rsid w:val="0069583C"/>
    <w:rsid w:val="006B02C1"/>
    <w:rsid w:val="006D3D74"/>
    <w:rsid w:val="00717D1E"/>
    <w:rsid w:val="007779AA"/>
    <w:rsid w:val="007D0B6D"/>
    <w:rsid w:val="007E688B"/>
    <w:rsid w:val="0083569A"/>
    <w:rsid w:val="00851421"/>
    <w:rsid w:val="00856F4C"/>
    <w:rsid w:val="008574F5"/>
    <w:rsid w:val="00874698"/>
    <w:rsid w:val="00891D22"/>
    <w:rsid w:val="008C451F"/>
    <w:rsid w:val="009159A5"/>
    <w:rsid w:val="009542B5"/>
    <w:rsid w:val="00957644"/>
    <w:rsid w:val="00961BFF"/>
    <w:rsid w:val="009A43D2"/>
    <w:rsid w:val="009B3D74"/>
    <w:rsid w:val="009B531C"/>
    <w:rsid w:val="00A01C27"/>
    <w:rsid w:val="00A0399F"/>
    <w:rsid w:val="00A9204E"/>
    <w:rsid w:val="00B10BBC"/>
    <w:rsid w:val="00B20637"/>
    <w:rsid w:val="00B3714A"/>
    <w:rsid w:val="00B45191"/>
    <w:rsid w:val="00B62ED7"/>
    <w:rsid w:val="00BB300D"/>
    <w:rsid w:val="00BB3965"/>
    <w:rsid w:val="00BB481D"/>
    <w:rsid w:val="00BC153C"/>
    <w:rsid w:val="00BE6167"/>
    <w:rsid w:val="00C10E00"/>
    <w:rsid w:val="00C66747"/>
    <w:rsid w:val="00C81F46"/>
    <w:rsid w:val="00C82468"/>
    <w:rsid w:val="00CA530A"/>
    <w:rsid w:val="00CA5EF4"/>
    <w:rsid w:val="00CB593C"/>
    <w:rsid w:val="00CF0099"/>
    <w:rsid w:val="00D03454"/>
    <w:rsid w:val="00D437B2"/>
    <w:rsid w:val="00D53257"/>
    <w:rsid w:val="00E72F37"/>
    <w:rsid w:val="00EA2B8A"/>
    <w:rsid w:val="00F02AF1"/>
    <w:rsid w:val="00F13310"/>
    <w:rsid w:val="00F14FD6"/>
    <w:rsid w:val="00F55A10"/>
    <w:rsid w:val="00F9774C"/>
    <w:rsid w:val="00FC72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89373"/>
  <w15:docId w15:val="{DAA2BBE7-DDCF-4ED8-B007-D2E278EE9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97972"/>
    <w:pPr>
      <w:spacing w:after="160" w:line="259" w:lineRule="auto"/>
    </w:pPr>
    <w:rPr>
      <w:rFonts w:ascii="Calibri" w:eastAsia="Calibri" w:hAnsi="Calibri" w:cs="Times New Roman"/>
    </w:rPr>
  </w:style>
  <w:style w:type="paragraph" w:styleId="Nagwek1">
    <w:name w:val="heading 1"/>
    <w:basedOn w:val="Normalny"/>
    <w:next w:val="Normalny"/>
    <w:link w:val="Nagwek1Znak"/>
    <w:uiPriority w:val="9"/>
    <w:qFormat/>
    <w:rsid w:val="001F6875"/>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gwek2">
    <w:name w:val="heading 2"/>
    <w:basedOn w:val="Normalny"/>
    <w:next w:val="Normalny"/>
    <w:link w:val="Nagwek2Znak"/>
    <w:uiPriority w:val="9"/>
    <w:unhideWhenUsed/>
    <w:qFormat/>
    <w:rsid w:val="001F6875"/>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gwek3">
    <w:name w:val="heading 3"/>
    <w:basedOn w:val="Normalny"/>
    <w:next w:val="Normalny"/>
    <w:link w:val="Nagwek3Znak"/>
    <w:uiPriority w:val="9"/>
    <w:unhideWhenUsed/>
    <w:qFormat/>
    <w:rsid w:val="001F6875"/>
    <w:pPr>
      <w:keepNext/>
      <w:keepLines/>
      <w:spacing w:before="40"/>
      <w:outlineLvl w:val="2"/>
    </w:pPr>
    <w:rPr>
      <w:rFonts w:ascii="Calibri Light" w:eastAsiaTheme="majorEastAsia" w:hAnsi="Calibri Light" w:cs="Calibri Light"/>
      <w:color w:val="1F4D78" w:themeColor="accent1" w:themeShade="7F"/>
      <w:sz w:val="24"/>
      <w:szCs w:val="24"/>
    </w:rPr>
  </w:style>
  <w:style w:type="paragraph" w:styleId="Nagwek4">
    <w:name w:val="heading 4"/>
    <w:basedOn w:val="Normalny"/>
    <w:next w:val="Normalny"/>
    <w:link w:val="Nagwek4Znak"/>
    <w:uiPriority w:val="9"/>
    <w:unhideWhenUsed/>
    <w:qFormat/>
    <w:rsid w:val="001F6875"/>
    <w:pPr>
      <w:keepNext/>
      <w:keepLines/>
      <w:spacing w:before="40"/>
      <w:outlineLvl w:val="3"/>
    </w:pPr>
    <w:rPr>
      <w:rFonts w:ascii="Calibri Light" w:eastAsiaTheme="majorEastAsia" w:hAnsi="Calibri Light" w:cs="Calibri Light"/>
      <w:i/>
      <w:iCs/>
      <w:color w:val="1F4E79" w:themeColor="accent1" w:themeShade="80"/>
    </w:rPr>
  </w:style>
  <w:style w:type="paragraph" w:styleId="Nagwek5">
    <w:name w:val="heading 5"/>
    <w:basedOn w:val="Normalny"/>
    <w:next w:val="Normalny"/>
    <w:link w:val="Nagwek5Znak"/>
    <w:uiPriority w:val="9"/>
    <w:unhideWhenUsed/>
    <w:qFormat/>
    <w:rsid w:val="001F6875"/>
    <w:pPr>
      <w:keepNext/>
      <w:keepLines/>
      <w:spacing w:before="40"/>
      <w:outlineLvl w:val="4"/>
    </w:pPr>
    <w:rPr>
      <w:rFonts w:ascii="Calibri Light" w:eastAsiaTheme="majorEastAsia" w:hAnsi="Calibri Light" w:cs="Calibri Light"/>
      <w:color w:val="1F4E79" w:themeColor="accent1" w:themeShade="80"/>
    </w:rPr>
  </w:style>
  <w:style w:type="paragraph" w:styleId="Nagwek6">
    <w:name w:val="heading 6"/>
    <w:basedOn w:val="Normalny"/>
    <w:next w:val="Normalny"/>
    <w:link w:val="Nagwek6Znak"/>
    <w:uiPriority w:val="9"/>
    <w:unhideWhenUsed/>
    <w:qFormat/>
    <w:rsid w:val="001F6875"/>
    <w:pPr>
      <w:keepNext/>
      <w:keepLines/>
      <w:spacing w:before="40"/>
      <w:outlineLvl w:val="5"/>
    </w:pPr>
    <w:rPr>
      <w:rFonts w:ascii="Calibri Light" w:eastAsiaTheme="majorEastAsia" w:hAnsi="Calibri Light" w:cs="Calibri Light"/>
      <w:color w:val="1F4D78" w:themeColor="accent1" w:themeShade="7F"/>
    </w:rPr>
  </w:style>
  <w:style w:type="paragraph" w:styleId="Nagwek7">
    <w:name w:val="heading 7"/>
    <w:basedOn w:val="Normalny"/>
    <w:next w:val="Normalny"/>
    <w:link w:val="Nagwek7Znak"/>
    <w:uiPriority w:val="9"/>
    <w:unhideWhenUsed/>
    <w:qFormat/>
    <w:rsid w:val="001F6875"/>
    <w:pPr>
      <w:keepNext/>
      <w:keepLines/>
      <w:spacing w:before="40"/>
      <w:outlineLvl w:val="6"/>
    </w:pPr>
    <w:rPr>
      <w:rFonts w:ascii="Calibri Light" w:eastAsiaTheme="majorEastAsia" w:hAnsi="Calibri Light" w:cs="Calibri Light"/>
      <w:i/>
      <w:iCs/>
      <w:color w:val="1F4D78" w:themeColor="accent1" w:themeShade="7F"/>
    </w:rPr>
  </w:style>
  <w:style w:type="paragraph" w:styleId="Nagwek8">
    <w:name w:val="heading 8"/>
    <w:basedOn w:val="Normalny"/>
    <w:next w:val="Normalny"/>
    <w:link w:val="Nagwek8Znak"/>
    <w:uiPriority w:val="9"/>
    <w:unhideWhenUsed/>
    <w:qFormat/>
    <w:rsid w:val="001F6875"/>
    <w:pPr>
      <w:keepNext/>
      <w:keepLines/>
      <w:spacing w:before="40"/>
      <w:outlineLvl w:val="7"/>
    </w:pPr>
    <w:rPr>
      <w:rFonts w:ascii="Calibri Light" w:eastAsiaTheme="majorEastAsia" w:hAnsi="Calibri Light" w:cs="Calibri Light"/>
      <w:color w:val="272727" w:themeColor="text1" w:themeTint="D8"/>
      <w:szCs w:val="21"/>
    </w:rPr>
  </w:style>
  <w:style w:type="paragraph" w:styleId="Nagwek9">
    <w:name w:val="heading 9"/>
    <w:basedOn w:val="Normalny"/>
    <w:next w:val="Normalny"/>
    <w:link w:val="Nagwek9Znak"/>
    <w:uiPriority w:val="9"/>
    <w:unhideWhenUsed/>
    <w:qFormat/>
    <w:rsid w:val="001F6875"/>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F6875"/>
    <w:rPr>
      <w:rFonts w:ascii="Calibri Light" w:eastAsiaTheme="majorEastAsia" w:hAnsi="Calibri Light" w:cs="Calibri Light"/>
      <w:color w:val="1F4E79" w:themeColor="accent1" w:themeShade="80"/>
      <w:sz w:val="32"/>
      <w:szCs w:val="32"/>
    </w:rPr>
  </w:style>
  <w:style w:type="character" w:customStyle="1" w:styleId="Nagwek2Znak">
    <w:name w:val="Nagłówek 2 Znak"/>
    <w:basedOn w:val="Domylnaczcionkaakapitu"/>
    <w:link w:val="Nagwek2"/>
    <w:uiPriority w:val="9"/>
    <w:rsid w:val="001F6875"/>
    <w:rPr>
      <w:rFonts w:ascii="Calibri Light" w:eastAsiaTheme="majorEastAsia" w:hAnsi="Calibri Light" w:cs="Calibri Light"/>
      <w:color w:val="1F4E79" w:themeColor="accent1" w:themeShade="80"/>
      <w:sz w:val="26"/>
      <w:szCs w:val="26"/>
    </w:rPr>
  </w:style>
  <w:style w:type="character" w:customStyle="1" w:styleId="Nagwek3Znak">
    <w:name w:val="Nagłówek 3 Znak"/>
    <w:basedOn w:val="Domylnaczcionkaakapitu"/>
    <w:link w:val="Nagwek3"/>
    <w:uiPriority w:val="9"/>
    <w:rsid w:val="001F6875"/>
    <w:rPr>
      <w:rFonts w:ascii="Calibri Light" w:eastAsiaTheme="majorEastAsia" w:hAnsi="Calibri Light" w:cs="Calibri Light"/>
      <w:color w:val="1F4D78" w:themeColor="accent1" w:themeShade="7F"/>
      <w:sz w:val="24"/>
      <w:szCs w:val="24"/>
    </w:rPr>
  </w:style>
  <w:style w:type="character" w:customStyle="1" w:styleId="Nagwek4Znak">
    <w:name w:val="Nagłówek 4 Znak"/>
    <w:basedOn w:val="Domylnaczcionkaakapitu"/>
    <w:link w:val="Nagwek4"/>
    <w:uiPriority w:val="9"/>
    <w:rsid w:val="001F6875"/>
    <w:rPr>
      <w:rFonts w:ascii="Calibri Light" w:eastAsiaTheme="majorEastAsia" w:hAnsi="Calibri Light" w:cs="Calibri Light"/>
      <w:i/>
      <w:iCs/>
      <w:color w:val="1F4E79" w:themeColor="accent1" w:themeShade="80"/>
    </w:rPr>
  </w:style>
  <w:style w:type="character" w:customStyle="1" w:styleId="Nagwek5Znak">
    <w:name w:val="Nagłówek 5 Znak"/>
    <w:basedOn w:val="Domylnaczcionkaakapitu"/>
    <w:link w:val="Nagwek5"/>
    <w:uiPriority w:val="9"/>
    <w:rsid w:val="001F6875"/>
    <w:rPr>
      <w:rFonts w:ascii="Calibri Light" w:eastAsiaTheme="majorEastAsia" w:hAnsi="Calibri Light" w:cs="Calibri Light"/>
      <w:color w:val="1F4E79" w:themeColor="accent1" w:themeShade="80"/>
    </w:rPr>
  </w:style>
  <w:style w:type="character" w:customStyle="1" w:styleId="Nagwek6Znak">
    <w:name w:val="Nagłówek 6 Znak"/>
    <w:basedOn w:val="Domylnaczcionkaakapitu"/>
    <w:link w:val="Nagwek6"/>
    <w:uiPriority w:val="9"/>
    <w:rsid w:val="001F6875"/>
    <w:rPr>
      <w:rFonts w:ascii="Calibri Light" w:eastAsiaTheme="majorEastAsia" w:hAnsi="Calibri Light" w:cs="Calibri Light"/>
      <w:color w:val="1F4D78" w:themeColor="accent1" w:themeShade="7F"/>
    </w:rPr>
  </w:style>
  <w:style w:type="character" w:customStyle="1" w:styleId="Nagwek7Znak">
    <w:name w:val="Nagłówek 7 Znak"/>
    <w:basedOn w:val="Domylnaczcionkaakapitu"/>
    <w:link w:val="Nagwek7"/>
    <w:uiPriority w:val="9"/>
    <w:rsid w:val="001F6875"/>
    <w:rPr>
      <w:rFonts w:ascii="Calibri Light" w:eastAsiaTheme="majorEastAsia" w:hAnsi="Calibri Light" w:cs="Calibri Light"/>
      <w:i/>
      <w:iCs/>
      <w:color w:val="1F4D78" w:themeColor="accent1" w:themeShade="7F"/>
    </w:rPr>
  </w:style>
  <w:style w:type="character" w:customStyle="1" w:styleId="Nagwek8Znak">
    <w:name w:val="Nagłówek 8 Znak"/>
    <w:basedOn w:val="Domylnaczcionkaakapitu"/>
    <w:link w:val="Nagwek8"/>
    <w:uiPriority w:val="9"/>
    <w:rsid w:val="001F6875"/>
    <w:rPr>
      <w:rFonts w:ascii="Calibri Light" w:eastAsiaTheme="majorEastAsia" w:hAnsi="Calibri Light" w:cs="Calibri Light"/>
      <w:color w:val="272727" w:themeColor="text1" w:themeTint="D8"/>
      <w:szCs w:val="21"/>
    </w:rPr>
  </w:style>
  <w:style w:type="character" w:customStyle="1" w:styleId="Nagwek9Znak">
    <w:name w:val="Nagłówek 9 Znak"/>
    <w:basedOn w:val="Domylnaczcionkaakapitu"/>
    <w:link w:val="Nagwek9"/>
    <w:uiPriority w:val="9"/>
    <w:rsid w:val="001F6875"/>
    <w:rPr>
      <w:rFonts w:ascii="Calibri Light" w:eastAsiaTheme="majorEastAsia" w:hAnsi="Calibri Light" w:cs="Calibri Light"/>
      <w:i/>
      <w:iCs/>
      <w:color w:val="272727" w:themeColor="text1" w:themeTint="D8"/>
      <w:szCs w:val="21"/>
    </w:rPr>
  </w:style>
  <w:style w:type="paragraph" w:styleId="Tytu">
    <w:name w:val="Title"/>
    <w:basedOn w:val="Normalny"/>
    <w:next w:val="Normalny"/>
    <w:link w:val="TytuZnak"/>
    <w:uiPriority w:val="10"/>
    <w:qFormat/>
    <w:rsid w:val="001F6875"/>
    <w:pPr>
      <w:contextualSpacing/>
    </w:pPr>
    <w:rPr>
      <w:rFonts w:ascii="Calibri Light" w:eastAsiaTheme="majorEastAsia" w:hAnsi="Calibri Light" w:cs="Calibri Light"/>
      <w:spacing w:val="-10"/>
      <w:kern w:val="28"/>
      <w:sz w:val="56"/>
      <w:szCs w:val="56"/>
    </w:rPr>
  </w:style>
  <w:style w:type="character" w:customStyle="1" w:styleId="TytuZnak">
    <w:name w:val="Tytuł Znak"/>
    <w:basedOn w:val="Domylnaczcionkaakapitu"/>
    <w:link w:val="Tytu"/>
    <w:uiPriority w:val="10"/>
    <w:rsid w:val="001F6875"/>
    <w:rPr>
      <w:rFonts w:ascii="Calibri Light" w:eastAsiaTheme="majorEastAsia" w:hAnsi="Calibri Light" w:cs="Calibri Light"/>
      <w:spacing w:val="-10"/>
      <w:kern w:val="28"/>
      <w:sz w:val="56"/>
      <w:szCs w:val="56"/>
    </w:rPr>
  </w:style>
  <w:style w:type="paragraph" w:styleId="Podtytu">
    <w:name w:val="Subtitle"/>
    <w:basedOn w:val="Normalny"/>
    <w:next w:val="Normalny"/>
    <w:link w:val="PodtytuZnak"/>
    <w:uiPriority w:val="11"/>
    <w:qFormat/>
    <w:rsid w:val="001F6875"/>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1F6875"/>
    <w:rPr>
      <w:rFonts w:ascii="Calibri" w:eastAsiaTheme="minorEastAsia" w:hAnsi="Calibri" w:cs="Calibri"/>
      <w:color w:val="5A5A5A" w:themeColor="text1" w:themeTint="A5"/>
      <w:spacing w:val="15"/>
    </w:rPr>
  </w:style>
  <w:style w:type="character" w:styleId="Wyrnieniedelikatne">
    <w:name w:val="Subtle Emphasis"/>
    <w:basedOn w:val="Domylnaczcionkaakapitu"/>
    <w:uiPriority w:val="19"/>
    <w:qFormat/>
    <w:rsid w:val="001F6875"/>
    <w:rPr>
      <w:rFonts w:ascii="Calibri" w:hAnsi="Calibri" w:cs="Calibri"/>
      <w:i/>
      <w:iCs/>
      <w:color w:val="404040" w:themeColor="text1" w:themeTint="BF"/>
    </w:rPr>
  </w:style>
  <w:style w:type="character" w:styleId="Uwydatnienie">
    <w:name w:val="Emphasis"/>
    <w:basedOn w:val="Domylnaczcionkaakapitu"/>
    <w:uiPriority w:val="20"/>
    <w:qFormat/>
    <w:rsid w:val="001F6875"/>
    <w:rPr>
      <w:rFonts w:ascii="Calibri" w:hAnsi="Calibri" w:cs="Calibri"/>
      <w:i/>
      <w:iCs/>
    </w:rPr>
  </w:style>
  <w:style w:type="character" w:styleId="Wyrnienieintensywne">
    <w:name w:val="Intense Emphasis"/>
    <w:basedOn w:val="Domylnaczcionkaakapitu"/>
    <w:uiPriority w:val="21"/>
    <w:qFormat/>
    <w:rsid w:val="001F6875"/>
    <w:rPr>
      <w:rFonts w:ascii="Calibri" w:hAnsi="Calibri" w:cs="Calibri"/>
      <w:i/>
      <w:iCs/>
      <w:color w:val="1F4E79" w:themeColor="accent1" w:themeShade="80"/>
    </w:rPr>
  </w:style>
  <w:style w:type="character" w:styleId="Pogrubienie">
    <w:name w:val="Strong"/>
    <w:basedOn w:val="Domylnaczcionkaakapitu"/>
    <w:uiPriority w:val="22"/>
    <w:qFormat/>
    <w:rsid w:val="001F6875"/>
    <w:rPr>
      <w:rFonts w:ascii="Calibri" w:hAnsi="Calibri" w:cs="Calibri"/>
      <w:b/>
      <w:bCs/>
    </w:rPr>
  </w:style>
  <w:style w:type="paragraph" w:styleId="Cytat">
    <w:name w:val="Quote"/>
    <w:basedOn w:val="Normalny"/>
    <w:next w:val="Normalny"/>
    <w:link w:val="CytatZnak"/>
    <w:uiPriority w:val="29"/>
    <w:qFormat/>
    <w:rsid w:val="001F6875"/>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1F6875"/>
    <w:rPr>
      <w:rFonts w:ascii="Calibri" w:hAnsi="Calibri" w:cs="Calibri"/>
      <w:i/>
      <w:iCs/>
      <w:color w:val="404040" w:themeColor="text1" w:themeTint="BF"/>
    </w:rPr>
  </w:style>
  <w:style w:type="paragraph" w:styleId="Cytatintensywny">
    <w:name w:val="Intense Quote"/>
    <w:basedOn w:val="Normalny"/>
    <w:next w:val="Normalny"/>
    <w:link w:val="CytatintensywnyZnak"/>
    <w:uiPriority w:val="30"/>
    <w:qFormat/>
    <w:rsid w:val="001F6875"/>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CytatintensywnyZnak">
    <w:name w:val="Cytat intensywny Znak"/>
    <w:basedOn w:val="Domylnaczcionkaakapitu"/>
    <w:link w:val="Cytatintensywny"/>
    <w:uiPriority w:val="30"/>
    <w:rsid w:val="001F6875"/>
    <w:rPr>
      <w:rFonts w:ascii="Calibri" w:hAnsi="Calibri" w:cs="Calibri"/>
      <w:i/>
      <w:iCs/>
      <w:color w:val="1F4E79" w:themeColor="accent1" w:themeShade="80"/>
    </w:rPr>
  </w:style>
  <w:style w:type="character" w:styleId="Odwoaniedelikatne">
    <w:name w:val="Subtle Reference"/>
    <w:basedOn w:val="Domylnaczcionkaakapitu"/>
    <w:uiPriority w:val="31"/>
    <w:qFormat/>
    <w:rsid w:val="001F6875"/>
    <w:rPr>
      <w:rFonts w:ascii="Calibri" w:hAnsi="Calibri" w:cs="Calibri"/>
      <w:smallCaps/>
      <w:color w:val="5A5A5A" w:themeColor="text1" w:themeTint="A5"/>
    </w:rPr>
  </w:style>
  <w:style w:type="character" w:styleId="Odwoanieintensywne">
    <w:name w:val="Intense Reference"/>
    <w:basedOn w:val="Domylnaczcionkaakapitu"/>
    <w:uiPriority w:val="32"/>
    <w:qFormat/>
    <w:rsid w:val="001F6875"/>
    <w:rPr>
      <w:rFonts w:ascii="Calibri" w:hAnsi="Calibri" w:cs="Calibri"/>
      <w:b/>
      <w:bCs/>
      <w:caps w:val="0"/>
      <w:smallCaps/>
      <w:color w:val="1F4E79" w:themeColor="accent1" w:themeShade="80"/>
      <w:spacing w:val="5"/>
    </w:rPr>
  </w:style>
  <w:style w:type="character" w:styleId="Tytuksiki">
    <w:name w:val="Book Title"/>
    <w:basedOn w:val="Domylnaczcionkaakapitu"/>
    <w:uiPriority w:val="33"/>
    <w:qFormat/>
    <w:rsid w:val="001F6875"/>
    <w:rPr>
      <w:rFonts w:ascii="Calibri" w:hAnsi="Calibri" w:cs="Calibri"/>
      <w:b/>
      <w:bCs/>
      <w:i/>
      <w:iCs/>
      <w:spacing w:val="5"/>
    </w:rPr>
  </w:style>
  <w:style w:type="character" w:styleId="Hipercze">
    <w:name w:val="Hyperlink"/>
    <w:basedOn w:val="Domylnaczcionkaakapitu"/>
    <w:uiPriority w:val="99"/>
    <w:unhideWhenUsed/>
    <w:rsid w:val="001F6875"/>
    <w:rPr>
      <w:rFonts w:ascii="Calibri" w:hAnsi="Calibri" w:cs="Calibri"/>
      <w:color w:val="1F4E79" w:themeColor="accent1" w:themeShade="80"/>
      <w:u w:val="single"/>
    </w:rPr>
  </w:style>
  <w:style w:type="character" w:styleId="UyteHipercze">
    <w:name w:val="FollowedHyperlink"/>
    <w:basedOn w:val="Domylnaczcionkaakapitu"/>
    <w:uiPriority w:val="99"/>
    <w:unhideWhenUsed/>
    <w:rsid w:val="001F6875"/>
    <w:rPr>
      <w:rFonts w:ascii="Calibri" w:hAnsi="Calibri" w:cs="Calibri"/>
      <w:color w:val="954F72" w:themeColor="followedHyperlink"/>
      <w:u w:val="single"/>
    </w:rPr>
  </w:style>
  <w:style w:type="paragraph" w:styleId="Legenda">
    <w:name w:val="caption"/>
    <w:basedOn w:val="Normalny"/>
    <w:next w:val="Normalny"/>
    <w:uiPriority w:val="35"/>
    <w:unhideWhenUsed/>
    <w:qFormat/>
    <w:rsid w:val="001F6875"/>
    <w:pPr>
      <w:spacing w:after="200"/>
    </w:pPr>
    <w:rPr>
      <w:i/>
      <w:iCs/>
      <w:color w:val="44546A" w:themeColor="text2"/>
      <w:szCs w:val="18"/>
    </w:rPr>
  </w:style>
  <w:style w:type="paragraph" w:styleId="Tekstdymka">
    <w:name w:val="Balloon Text"/>
    <w:basedOn w:val="Normalny"/>
    <w:link w:val="TekstdymkaZnak"/>
    <w:uiPriority w:val="99"/>
    <w:semiHidden/>
    <w:unhideWhenUsed/>
    <w:rsid w:val="001F6875"/>
    <w:rPr>
      <w:rFonts w:ascii="Segoe UI" w:hAnsi="Segoe UI" w:cs="Segoe UI"/>
      <w:szCs w:val="18"/>
    </w:rPr>
  </w:style>
  <w:style w:type="character" w:customStyle="1" w:styleId="TekstdymkaZnak">
    <w:name w:val="Tekst dymka Znak"/>
    <w:basedOn w:val="Domylnaczcionkaakapitu"/>
    <w:link w:val="Tekstdymka"/>
    <w:uiPriority w:val="99"/>
    <w:semiHidden/>
    <w:rsid w:val="001F6875"/>
    <w:rPr>
      <w:rFonts w:ascii="Segoe UI" w:hAnsi="Segoe UI" w:cs="Segoe UI"/>
      <w:szCs w:val="18"/>
    </w:rPr>
  </w:style>
  <w:style w:type="paragraph" w:styleId="Tekstblokowy">
    <w:name w:val="Block Text"/>
    <w:basedOn w:val="Normalny"/>
    <w:uiPriority w:val="99"/>
    <w:semiHidden/>
    <w:unhideWhenUsed/>
    <w:rsid w:val="001F6875"/>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kstpodstawowy3">
    <w:name w:val="Body Text 3"/>
    <w:basedOn w:val="Normalny"/>
    <w:link w:val="Tekstpodstawowy3Znak"/>
    <w:uiPriority w:val="99"/>
    <w:semiHidden/>
    <w:unhideWhenUsed/>
    <w:rsid w:val="001F6875"/>
    <w:pPr>
      <w:spacing w:after="120"/>
    </w:pPr>
    <w:rPr>
      <w:szCs w:val="16"/>
    </w:rPr>
  </w:style>
  <w:style w:type="character" w:customStyle="1" w:styleId="Tekstpodstawowy3Znak">
    <w:name w:val="Tekst podstawowy 3 Znak"/>
    <w:basedOn w:val="Domylnaczcionkaakapitu"/>
    <w:link w:val="Tekstpodstawowy3"/>
    <w:uiPriority w:val="99"/>
    <w:semiHidden/>
    <w:rsid w:val="001F6875"/>
    <w:rPr>
      <w:rFonts w:ascii="Calibri" w:hAnsi="Calibri" w:cs="Calibri"/>
      <w:szCs w:val="16"/>
    </w:rPr>
  </w:style>
  <w:style w:type="paragraph" w:styleId="Tekstpodstawowywcity3">
    <w:name w:val="Body Text Indent 3"/>
    <w:basedOn w:val="Normalny"/>
    <w:link w:val="Tekstpodstawowywcity3Znak"/>
    <w:uiPriority w:val="99"/>
    <w:semiHidden/>
    <w:unhideWhenUsed/>
    <w:rsid w:val="001F6875"/>
    <w:pPr>
      <w:spacing w:after="120"/>
      <w:ind w:left="360"/>
    </w:pPr>
    <w:rPr>
      <w:szCs w:val="16"/>
    </w:rPr>
  </w:style>
  <w:style w:type="character" w:customStyle="1" w:styleId="Tekstpodstawowywcity3Znak">
    <w:name w:val="Tekst podstawowy wcięty 3 Znak"/>
    <w:basedOn w:val="Domylnaczcionkaakapitu"/>
    <w:link w:val="Tekstpodstawowywcity3"/>
    <w:uiPriority w:val="99"/>
    <w:semiHidden/>
    <w:rsid w:val="001F6875"/>
    <w:rPr>
      <w:rFonts w:ascii="Calibri" w:hAnsi="Calibri" w:cs="Calibri"/>
      <w:szCs w:val="16"/>
    </w:rPr>
  </w:style>
  <w:style w:type="character" w:styleId="Odwoaniedokomentarza">
    <w:name w:val="annotation reference"/>
    <w:basedOn w:val="Domylnaczcionkaakapitu"/>
    <w:uiPriority w:val="99"/>
    <w:semiHidden/>
    <w:unhideWhenUsed/>
    <w:rsid w:val="001F6875"/>
    <w:rPr>
      <w:rFonts w:ascii="Calibri" w:hAnsi="Calibri" w:cs="Calibri"/>
      <w:sz w:val="22"/>
      <w:szCs w:val="16"/>
    </w:rPr>
  </w:style>
  <w:style w:type="paragraph" w:styleId="Tekstkomentarza">
    <w:name w:val="annotation text"/>
    <w:basedOn w:val="Normalny"/>
    <w:link w:val="TekstkomentarzaZnak"/>
    <w:uiPriority w:val="99"/>
    <w:semiHidden/>
    <w:unhideWhenUsed/>
    <w:rsid w:val="001F6875"/>
    <w:rPr>
      <w:szCs w:val="20"/>
    </w:rPr>
  </w:style>
  <w:style w:type="character" w:customStyle="1" w:styleId="TekstkomentarzaZnak">
    <w:name w:val="Tekst komentarza Znak"/>
    <w:basedOn w:val="Domylnaczcionkaakapitu"/>
    <w:link w:val="Tekstkomentarza"/>
    <w:uiPriority w:val="99"/>
    <w:semiHidden/>
    <w:rsid w:val="001F6875"/>
    <w:rPr>
      <w:rFonts w:ascii="Calibri" w:hAnsi="Calibri" w:cs="Calibri"/>
      <w:szCs w:val="20"/>
    </w:rPr>
  </w:style>
  <w:style w:type="paragraph" w:styleId="Tematkomentarza">
    <w:name w:val="annotation subject"/>
    <w:basedOn w:val="Tekstkomentarza"/>
    <w:next w:val="Tekstkomentarza"/>
    <w:link w:val="TematkomentarzaZnak"/>
    <w:uiPriority w:val="99"/>
    <w:semiHidden/>
    <w:unhideWhenUsed/>
    <w:rsid w:val="001F6875"/>
    <w:rPr>
      <w:b/>
      <w:bCs/>
    </w:rPr>
  </w:style>
  <w:style w:type="character" w:customStyle="1" w:styleId="TematkomentarzaZnak">
    <w:name w:val="Temat komentarza Znak"/>
    <w:basedOn w:val="TekstkomentarzaZnak"/>
    <w:link w:val="Tematkomentarza"/>
    <w:uiPriority w:val="99"/>
    <w:semiHidden/>
    <w:rsid w:val="001F6875"/>
    <w:rPr>
      <w:rFonts w:ascii="Calibri" w:hAnsi="Calibri" w:cs="Calibri"/>
      <w:b/>
      <w:bCs/>
      <w:szCs w:val="20"/>
    </w:rPr>
  </w:style>
  <w:style w:type="paragraph" w:styleId="Mapadokumentu">
    <w:name w:val="Document Map"/>
    <w:basedOn w:val="Normalny"/>
    <w:link w:val="MapadokumentuZnak"/>
    <w:uiPriority w:val="99"/>
    <w:semiHidden/>
    <w:unhideWhenUsed/>
    <w:rsid w:val="001F6875"/>
    <w:rPr>
      <w:rFonts w:ascii="Segoe UI" w:hAnsi="Segoe UI" w:cs="Segoe UI"/>
      <w:szCs w:val="16"/>
    </w:rPr>
  </w:style>
  <w:style w:type="character" w:customStyle="1" w:styleId="MapadokumentuZnak">
    <w:name w:val="Mapa dokumentu Znak"/>
    <w:basedOn w:val="Domylnaczcionkaakapitu"/>
    <w:link w:val="Mapadokumentu"/>
    <w:uiPriority w:val="99"/>
    <w:semiHidden/>
    <w:rsid w:val="001F6875"/>
    <w:rPr>
      <w:rFonts w:ascii="Segoe UI" w:hAnsi="Segoe UI" w:cs="Segoe UI"/>
      <w:szCs w:val="16"/>
    </w:rPr>
  </w:style>
  <w:style w:type="paragraph" w:styleId="Tekstprzypisukocowego">
    <w:name w:val="endnote text"/>
    <w:basedOn w:val="Normalny"/>
    <w:link w:val="TekstprzypisukocowegoZnak"/>
    <w:uiPriority w:val="99"/>
    <w:semiHidden/>
    <w:unhideWhenUsed/>
    <w:rsid w:val="001F6875"/>
    <w:rPr>
      <w:szCs w:val="20"/>
    </w:rPr>
  </w:style>
  <w:style w:type="character" w:customStyle="1" w:styleId="TekstprzypisukocowegoZnak">
    <w:name w:val="Tekst przypisu końcowego Znak"/>
    <w:basedOn w:val="Domylnaczcionkaakapitu"/>
    <w:link w:val="Tekstprzypisukocowego"/>
    <w:uiPriority w:val="99"/>
    <w:semiHidden/>
    <w:rsid w:val="001F6875"/>
    <w:rPr>
      <w:rFonts w:ascii="Calibri" w:hAnsi="Calibri" w:cs="Calibri"/>
      <w:szCs w:val="20"/>
    </w:rPr>
  </w:style>
  <w:style w:type="paragraph" w:styleId="Adreszwrotnynakopercie">
    <w:name w:val="envelope return"/>
    <w:basedOn w:val="Normalny"/>
    <w:uiPriority w:val="99"/>
    <w:semiHidden/>
    <w:unhideWhenUsed/>
    <w:rsid w:val="001F6875"/>
    <w:rPr>
      <w:rFonts w:ascii="Calibri Light" w:eastAsiaTheme="majorEastAsia" w:hAnsi="Calibri Light" w:cs="Calibri Light"/>
      <w:szCs w:val="20"/>
    </w:rPr>
  </w:style>
  <w:style w:type="paragraph" w:styleId="Tekstprzypisudolnego">
    <w:name w:val="footnote text"/>
    <w:basedOn w:val="Normalny"/>
    <w:link w:val="TekstprzypisudolnegoZnak"/>
    <w:uiPriority w:val="99"/>
    <w:semiHidden/>
    <w:unhideWhenUsed/>
    <w:rsid w:val="001F6875"/>
    <w:rPr>
      <w:szCs w:val="20"/>
    </w:rPr>
  </w:style>
  <w:style w:type="character" w:customStyle="1" w:styleId="TekstprzypisudolnegoZnak">
    <w:name w:val="Tekst przypisu dolnego Znak"/>
    <w:basedOn w:val="Domylnaczcionkaakapitu"/>
    <w:link w:val="Tekstprzypisudolnego"/>
    <w:uiPriority w:val="99"/>
    <w:semiHidden/>
    <w:rsid w:val="001F6875"/>
    <w:rPr>
      <w:rFonts w:ascii="Calibri" w:hAnsi="Calibri" w:cs="Calibri"/>
      <w:szCs w:val="20"/>
    </w:rPr>
  </w:style>
  <w:style w:type="character" w:styleId="HTML-kod">
    <w:name w:val="HTML Code"/>
    <w:basedOn w:val="Domylnaczcionkaakapitu"/>
    <w:uiPriority w:val="99"/>
    <w:semiHidden/>
    <w:unhideWhenUsed/>
    <w:rsid w:val="001F6875"/>
    <w:rPr>
      <w:rFonts w:ascii="Consolas" w:hAnsi="Consolas" w:cs="Calibri"/>
      <w:sz w:val="22"/>
      <w:szCs w:val="20"/>
    </w:rPr>
  </w:style>
  <w:style w:type="character" w:styleId="HTML-klawiatura">
    <w:name w:val="HTML Keyboard"/>
    <w:basedOn w:val="Domylnaczcionkaakapitu"/>
    <w:uiPriority w:val="99"/>
    <w:semiHidden/>
    <w:unhideWhenUsed/>
    <w:rsid w:val="001F6875"/>
    <w:rPr>
      <w:rFonts w:ascii="Consolas" w:hAnsi="Consolas" w:cs="Calibri"/>
      <w:sz w:val="22"/>
      <w:szCs w:val="20"/>
    </w:rPr>
  </w:style>
  <w:style w:type="paragraph" w:styleId="HTML-wstpniesformatowany">
    <w:name w:val="HTML Preformatted"/>
    <w:basedOn w:val="Normalny"/>
    <w:link w:val="HTML-wstpniesformatowanyZnak"/>
    <w:uiPriority w:val="99"/>
    <w:semiHidden/>
    <w:unhideWhenUsed/>
    <w:rsid w:val="001F6875"/>
    <w:rPr>
      <w:rFonts w:ascii="Consolas" w:hAnsi="Consolas"/>
      <w:szCs w:val="20"/>
    </w:rPr>
  </w:style>
  <w:style w:type="character" w:customStyle="1" w:styleId="HTML-wstpniesformatowanyZnak">
    <w:name w:val="HTML - wstępnie sformatowany Znak"/>
    <w:basedOn w:val="Domylnaczcionkaakapitu"/>
    <w:link w:val="HTML-wstpniesformatowany"/>
    <w:uiPriority w:val="99"/>
    <w:semiHidden/>
    <w:rsid w:val="001F6875"/>
    <w:rPr>
      <w:rFonts w:ascii="Consolas" w:hAnsi="Consolas" w:cs="Calibri"/>
      <w:szCs w:val="20"/>
    </w:rPr>
  </w:style>
  <w:style w:type="character" w:styleId="HTML-staaszeroko">
    <w:name w:val="HTML Typewriter"/>
    <w:basedOn w:val="Domylnaczcionkaakapitu"/>
    <w:uiPriority w:val="99"/>
    <w:semiHidden/>
    <w:unhideWhenUsed/>
    <w:rsid w:val="001F6875"/>
    <w:rPr>
      <w:rFonts w:ascii="Consolas" w:hAnsi="Consolas" w:cs="Calibri"/>
      <w:sz w:val="22"/>
      <w:szCs w:val="20"/>
    </w:rPr>
  </w:style>
  <w:style w:type="paragraph" w:styleId="Tekstmakra">
    <w:name w:val="macro"/>
    <w:link w:val="TekstmakraZnak"/>
    <w:uiPriority w:val="99"/>
    <w:semiHidden/>
    <w:unhideWhenUsed/>
    <w:rsid w:val="001F6875"/>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TekstmakraZnak">
    <w:name w:val="Tekst makra Znak"/>
    <w:basedOn w:val="Domylnaczcionkaakapitu"/>
    <w:link w:val="Tekstmakra"/>
    <w:uiPriority w:val="99"/>
    <w:semiHidden/>
    <w:rsid w:val="001F6875"/>
    <w:rPr>
      <w:rFonts w:ascii="Consolas" w:hAnsi="Consolas" w:cs="Calibri"/>
      <w:szCs w:val="20"/>
    </w:rPr>
  </w:style>
  <w:style w:type="paragraph" w:styleId="Zwykytekst">
    <w:name w:val="Plain Text"/>
    <w:basedOn w:val="Normalny"/>
    <w:link w:val="ZwykytekstZnak"/>
    <w:uiPriority w:val="99"/>
    <w:semiHidden/>
    <w:unhideWhenUsed/>
    <w:rsid w:val="001F6875"/>
    <w:rPr>
      <w:rFonts w:ascii="Consolas" w:hAnsi="Consolas"/>
      <w:szCs w:val="21"/>
    </w:rPr>
  </w:style>
  <w:style w:type="character" w:customStyle="1" w:styleId="ZwykytekstZnak">
    <w:name w:val="Zwykły tekst Znak"/>
    <w:basedOn w:val="Domylnaczcionkaakapitu"/>
    <w:link w:val="Zwykytekst"/>
    <w:uiPriority w:val="99"/>
    <w:semiHidden/>
    <w:rsid w:val="001F6875"/>
    <w:rPr>
      <w:rFonts w:ascii="Consolas" w:hAnsi="Consolas" w:cs="Calibri"/>
      <w:szCs w:val="21"/>
    </w:rPr>
  </w:style>
  <w:style w:type="character" w:styleId="Tekstzastpczy">
    <w:name w:val="Placeholder Text"/>
    <w:basedOn w:val="Domylnaczcionkaakapitu"/>
    <w:uiPriority w:val="99"/>
    <w:semiHidden/>
    <w:rsid w:val="001F6875"/>
    <w:rPr>
      <w:rFonts w:ascii="Calibri" w:hAnsi="Calibri" w:cs="Calibri"/>
      <w:color w:val="3B3838" w:themeColor="background2" w:themeShade="40"/>
    </w:rPr>
  </w:style>
  <w:style w:type="paragraph" w:styleId="Nagwek">
    <w:name w:val="header"/>
    <w:basedOn w:val="Normalny"/>
    <w:link w:val="NagwekZnak"/>
    <w:uiPriority w:val="99"/>
    <w:unhideWhenUsed/>
    <w:rsid w:val="001F6875"/>
  </w:style>
  <w:style w:type="character" w:customStyle="1" w:styleId="NagwekZnak">
    <w:name w:val="Nagłówek Znak"/>
    <w:basedOn w:val="Domylnaczcionkaakapitu"/>
    <w:link w:val="Nagwek"/>
    <w:uiPriority w:val="99"/>
    <w:rsid w:val="001F6875"/>
    <w:rPr>
      <w:rFonts w:ascii="Calibri" w:hAnsi="Calibri" w:cs="Calibri"/>
    </w:rPr>
  </w:style>
  <w:style w:type="paragraph" w:styleId="Stopka">
    <w:name w:val="footer"/>
    <w:basedOn w:val="Normalny"/>
    <w:link w:val="StopkaZnak"/>
    <w:uiPriority w:val="99"/>
    <w:unhideWhenUsed/>
    <w:rsid w:val="001F6875"/>
  </w:style>
  <w:style w:type="character" w:customStyle="1" w:styleId="StopkaZnak">
    <w:name w:val="Stopka Znak"/>
    <w:basedOn w:val="Domylnaczcionkaakapitu"/>
    <w:link w:val="Stopka"/>
    <w:uiPriority w:val="99"/>
    <w:rsid w:val="001F6875"/>
    <w:rPr>
      <w:rFonts w:ascii="Calibri" w:hAnsi="Calibri" w:cs="Calibri"/>
    </w:rPr>
  </w:style>
  <w:style w:type="paragraph" w:styleId="Spistreci9">
    <w:name w:val="toc 9"/>
    <w:basedOn w:val="Normalny"/>
    <w:next w:val="Normalny"/>
    <w:autoRedefine/>
    <w:uiPriority w:val="39"/>
    <w:semiHidden/>
    <w:unhideWhenUsed/>
    <w:rsid w:val="001F6875"/>
    <w:pPr>
      <w:spacing w:after="120"/>
      <w:ind w:left="1757"/>
    </w:pPr>
  </w:style>
  <w:style w:type="character" w:customStyle="1" w:styleId="Wzmianka1">
    <w:name w:val="Wzmianka1"/>
    <w:basedOn w:val="Domylnaczcionkaakapitu"/>
    <w:uiPriority w:val="99"/>
    <w:semiHidden/>
    <w:unhideWhenUsed/>
    <w:rsid w:val="001F6875"/>
    <w:rPr>
      <w:rFonts w:ascii="Calibri" w:hAnsi="Calibri" w:cs="Calibri"/>
      <w:color w:val="2B579A"/>
      <w:shd w:val="clear" w:color="auto" w:fill="E1DFDD"/>
    </w:rPr>
  </w:style>
  <w:style w:type="numbering" w:styleId="111111">
    <w:name w:val="Outline List 2"/>
    <w:basedOn w:val="Bezlisty"/>
    <w:uiPriority w:val="99"/>
    <w:semiHidden/>
    <w:unhideWhenUsed/>
    <w:rsid w:val="001F6875"/>
    <w:pPr>
      <w:numPr>
        <w:numId w:val="24"/>
      </w:numPr>
    </w:pPr>
  </w:style>
  <w:style w:type="numbering" w:styleId="1ai">
    <w:name w:val="Outline List 1"/>
    <w:basedOn w:val="Bezlisty"/>
    <w:uiPriority w:val="99"/>
    <w:semiHidden/>
    <w:unhideWhenUsed/>
    <w:rsid w:val="001F6875"/>
    <w:pPr>
      <w:numPr>
        <w:numId w:val="25"/>
      </w:numPr>
    </w:pPr>
  </w:style>
  <w:style w:type="character" w:styleId="HTML-zmienna">
    <w:name w:val="HTML Variable"/>
    <w:basedOn w:val="Domylnaczcionkaakapitu"/>
    <w:uiPriority w:val="99"/>
    <w:semiHidden/>
    <w:unhideWhenUsed/>
    <w:rsid w:val="001F6875"/>
    <w:rPr>
      <w:rFonts w:ascii="Calibri" w:hAnsi="Calibri" w:cs="Calibri"/>
      <w:i/>
      <w:iCs/>
    </w:rPr>
  </w:style>
  <w:style w:type="paragraph" w:styleId="HTML-adres">
    <w:name w:val="HTML Address"/>
    <w:basedOn w:val="Normalny"/>
    <w:link w:val="HTML-adresZnak"/>
    <w:uiPriority w:val="99"/>
    <w:semiHidden/>
    <w:unhideWhenUsed/>
    <w:rsid w:val="001F6875"/>
    <w:rPr>
      <w:i/>
      <w:iCs/>
    </w:rPr>
  </w:style>
  <w:style w:type="character" w:customStyle="1" w:styleId="HTML-adresZnak">
    <w:name w:val="HTML - adres Znak"/>
    <w:basedOn w:val="Domylnaczcionkaakapitu"/>
    <w:link w:val="HTML-adres"/>
    <w:uiPriority w:val="99"/>
    <w:semiHidden/>
    <w:rsid w:val="001F6875"/>
    <w:rPr>
      <w:rFonts w:ascii="Calibri" w:hAnsi="Calibri" w:cs="Calibri"/>
      <w:i/>
      <w:iCs/>
    </w:rPr>
  </w:style>
  <w:style w:type="character" w:styleId="HTML-definicja">
    <w:name w:val="HTML Definition"/>
    <w:basedOn w:val="Domylnaczcionkaakapitu"/>
    <w:uiPriority w:val="99"/>
    <w:semiHidden/>
    <w:unhideWhenUsed/>
    <w:rsid w:val="001F6875"/>
    <w:rPr>
      <w:rFonts w:ascii="Calibri" w:hAnsi="Calibri" w:cs="Calibri"/>
      <w:i/>
      <w:iCs/>
    </w:rPr>
  </w:style>
  <w:style w:type="character" w:styleId="HTML-cytat">
    <w:name w:val="HTML Cite"/>
    <w:basedOn w:val="Domylnaczcionkaakapitu"/>
    <w:uiPriority w:val="99"/>
    <w:semiHidden/>
    <w:unhideWhenUsed/>
    <w:rsid w:val="001F6875"/>
    <w:rPr>
      <w:rFonts w:ascii="Calibri" w:hAnsi="Calibri" w:cs="Calibri"/>
      <w:i/>
      <w:iCs/>
    </w:rPr>
  </w:style>
  <w:style w:type="character" w:styleId="HTML-przykad">
    <w:name w:val="HTML Sample"/>
    <w:basedOn w:val="Domylnaczcionkaakapitu"/>
    <w:uiPriority w:val="99"/>
    <w:semiHidden/>
    <w:unhideWhenUsed/>
    <w:rsid w:val="001F6875"/>
    <w:rPr>
      <w:rFonts w:ascii="Consolas" w:hAnsi="Consolas" w:cs="Calibri"/>
      <w:sz w:val="24"/>
      <w:szCs w:val="24"/>
    </w:rPr>
  </w:style>
  <w:style w:type="character" w:styleId="HTML-akronim">
    <w:name w:val="HTML Acronym"/>
    <w:basedOn w:val="Domylnaczcionkaakapitu"/>
    <w:uiPriority w:val="99"/>
    <w:semiHidden/>
    <w:unhideWhenUsed/>
    <w:rsid w:val="001F6875"/>
    <w:rPr>
      <w:rFonts w:ascii="Calibri" w:hAnsi="Calibri" w:cs="Calibri"/>
    </w:rPr>
  </w:style>
  <w:style w:type="paragraph" w:styleId="Spistreci1">
    <w:name w:val="toc 1"/>
    <w:basedOn w:val="Normalny"/>
    <w:next w:val="Normalny"/>
    <w:autoRedefine/>
    <w:uiPriority w:val="39"/>
    <w:semiHidden/>
    <w:unhideWhenUsed/>
    <w:rsid w:val="001F6875"/>
    <w:pPr>
      <w:spacing w:after="100"/>
    </w:pPr>
  </w:style>
  <w:style w:type="paragraph" w:styleId="Spistreci2">
    <w:name w:val="toc 2"/>
    <w:basedOn w:val="Normalny"/>
    <w:next w:val="Normalny"/>
    <w:autoRedefine/>
    <w:uiPriority w:val="39"/>
    <w:semiHidden/>
    <w:unhideWhenUsed/>
    <w:rsid w:val="001F6875"/>
    <w:pPr>
      <w:spacing w:after="100"/>
      <w:ind w:left="220"/>
    </w:pPr>
  </w:style>
  <w:style w:type="paragraph" w:styleId="Spistreci3">
    <w:name w:val="toc 3"/>
    <w:basedOn w:val="Normalny"/>
    <w:next w:val="Normalny"/>
    <w:autoRedefine/>
    <w:uiPriority w:val="39"/>
    <w:semiHidden/>
    <w:unhideWhenUsed/>
    <w:rsid w:val="001F6875"/>
    <w:pPr>
      <w:spacing w:after="100"/>
      <w:ind w:left="440"/>
    </w:pPr>
  </w:style>
  <w:style w:type="paragraph" w:styleId="Spistreci4">
    <w:name w:val="toc 4"/>
    <w:basedOn w:val="Normalny"/>
    <w:next w:val="Normalny"/>
    <w:autoRedefine/>
    <w:uiPriority w:val="39"/>
    <w:semiHidden/>
    <w:unhideWhenUsed/>
    <w:rsid w:val="001F6875"/>
    <w:pPr>
      <w:spacing w:after="100"/>
      <w:ind w:left="660"/>
    </w:pPr>
  </w:style>
  <w:style w:type="paragraph" w:styleId="Spistreci5">
    <w:name w:val="toc 5"/>
    <w:basedOn w:val="Normalny"/>
    <w:next w:val="Normalny"/>
    <w:autoRedefine/>
    <w:uiPriority w:val="39"/>
    <w:semiHidden/>
    <w:unhideWhenUsed/>
    <w:rsid w:val="001F6875"/>
    <w:pPr>
      <w:spacing w:after="100"/>
      <w:ind w:left="880"/>
    </w:pPr>
  </w:style>
  <w:style w:type="paragraph" w:styleId="Spistreci6">
    <w:name w:val="toc 6"/>
    <w:basedOn w:val="Normalny"/>
    <w:next w:val="Normalny"/>
    <w:autoRedefine/>
    <w:uiPriority w:val="39"/>
    <w:semiHidden/>
    <w:unhideWhenUsed/>
    <w:rsid w:val="001F6875"/>
    <w:pPr>
      <w:spacing w:after="100"/>
      <w:ind w:left="1100"/>
    </w:pPr>
  </w:style>
  <w:style w:type="paragraph" w:styleId="Spistreci7">
    <w:name w:val="toc 7"/>
    <w:basedOn w:val="Normalny"/>
    <w:next w:val="Normalny"/>
    <w:autoRedefine/>
    <w:uiPriority w:val="39"/>
    <w:semiHidden/>
    <w:unhideWhenUsed/>
    <w:rsid w:val="001F6875"/>
    <w:pPr>
      <w:spacing w:after="100"/>
      <w:ind w:left="1320"/>
    </w:pPr>
  </w:style>
  <w:style w:type="paragraph" w:styleId="Spistreci8">
    <w:name w:val="toc 8"/>
    <w:basedOn w:val="Normalny"/>
    <w:next w:val="Normalny"/>
    <w:autoRedefine/>
    <w:uiPriority w:val="39"/>
    <w:semiHidden/>
    <w:unhideWhenUsed/>
    <w:rsid w:val="001F6875"/>
    <w:pPr>
      <w:spacing w:after="100"/>
      <w:ind w:left="1540"/>
    </w:pPr>
  </w:style>
  <w:style w:type="paragraph" w:styleId="Nagwekspisutreci">
    <w:name w:val="TOC Heading"/>
    <w:basedOn w:val="Nagwek1"/>
    <w:next w:val="Normalny"/>
    <w:uiPriority w:val="39"/>
    <w:semiHidden/>
    <w:unhideWhenUsed/>
    <w:qFormat/>
    <w:rsid w:val="001F6875"/>
    <w:pPr>
      <w:outlineLvl w:val="9"/>
    </w:pPr>
    <w:rPr>
      <w:color w:val="2E74B5" w:themeColor="accent1" w:themeShade="BF"/>
    </w:rPr>
  </w:style>
  <w:style w:type="table" w:styleId="Tabela-Profesjonalny">
    <w:name w:val="Table Professional"/>
    <w:basedOn w:val="Standardowy"/>
    <w:uiPriority w:val="99"/>
    <w:semiHidden/>
    <w:unhideWhenUsed/>
    <w:rsid w:val="001F687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rednialista11">
    <w:name w:val="Średnia lista 11"/>
    <w:basedOn w:val="Standardowy"/>
    <w:uiPriority w:val="65"/>
    <w:semiHidden/>
    <w:unhideWhenUsed/>
    <w:rsid w:val="001F687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1">
    <w:name w:val="Średnia lista 1 — akcent 11"/>
    <w:basedOn w:val="Standardowy"/>
    <w:uiPriority w:val="65"/>
    <w:rsid w:val="001F6875"/>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rednialista1akcent2">
    <w:name w:val="Medium List 1 Accent 2"/>
    <w:basedOn w:val="Standardowy"/>
    <w:uiPriority w:val="65"/>
    <w:semiHidden/>
    <w:unhideWhenUsed/>
    <w:rsid w:val="001F6875"/>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rednialista1akcent3">
    <w:name w:val="Medium List 1 Accent 3"/>
    <w:basedOn w:val="Standardowy"/>
    <w:uiPriority w:val="65"/>
    <w:semiHidden/>
    <w:unhideWhenUsed/>
    <w:rsid w:val="001F6875"/>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rednialista1akcent4">
    <w:name w:val="Medium List 1 Accent 4"/>
    <w:basedOn w:val="Standardowy"/>
    <w:uiPriority w:val="65"/>
    <w:semiHidden/>
    <w:unhideWhenUsed/>
    <w:rsid w:val="001F6875"/>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rednialista1akcent5">
    <w:name w:val="Medium List 1 Accent 5"/>
    <w:basedOn w:val="Standardowy"/>
    <w:uiPriority w:val="65"/>
    <w:semiHidden/>
    <w:unhideWhenUsed/>
    <w:rsid w:val="001F6875"/>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rednialista1akcent6">
    <w:name w:val="Medium List 1 Accent 6"/>
    <w:basedOn w:val="Standardowy"/>
    <w:uiPriority w:val="65"/>
    <w:semiHidden/>
    <w:unhideWhenUsed/>
    <w:rsid w:val="001F6875"/>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rednialista21">
    <w:name w:val="Średnia lista 21"/>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ecieniowanie11">
    <w:name w:val="Średnie cieniowanie 11"/>
    <w:basedOn w:val="Standardowy"/>
    <w:uiPriority w:val="63"/>
    <w:semiHidden/>
    <w:unhideWhenUsed/>
    <w:rsid w:val="001F687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1">
    <w:name w:val="Średnie cieniowanie 1 — akcent 11"/>
    <w:basedOn w:val="Standardowy"/>
    <w:uiPriority w:val="63"/>
    <w:rsid w:val="001F6875"/>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semiHidden/>
    <w:unhideWhenUsed/>
    <w:rsid w:val="001F687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semiHidden/>
    <w:unhideWhenUsed/>
    <w:rsid w:val="001F687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semiHidden/>
    <w:unhideWhenUsed/>
    <w:rsid w:val="001F687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semiHidden/>
    <w:unhideWhenUsed/>
    <w:rsid w:val="001F6875"/>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semiHidden/>
    <w:unhideWhenUsed/>
    <w:rsid w:val="001F687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redniecieniowanie21">
    <w:name w:val="Średnie cieniowanie 21"/>
    <w:basedOn w:val="Standardowy"/>
    <w:uiPriority w:val="64"/>
    <w:semiHidden/>
    <w:unhideWhenUsed/>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redniecieniowanie2akcent11">
    <w:name w:val="Średnie cieniowanie 2 — akcent 11"/>
    <w:basedOn w:val="Standardowy"/>
    <w:uiPriority w:val="64"/>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redniecieniowanie2akcent2">
    <w:name w:val="Medium Shading 2 Accent 2"/>
    <w:basedOn w:val="Standardowy"/>
    <w:uiPriority w:val="64"/>
    <w:semiHidden/>
    <w:unhideWhenUsed/>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redniecieniowanie2akcent3">
    <w:name w:val="Medium Shading 2 Accent 3"/>
    <w:basedOn w:val="Standardowy"/>
    <w:uiPriority w:val="64"/>
    <w:semiHidden/>
    <w:unhideWhenUsed/>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redniecieniowanie2akcent4">
    <w:name w:val="Medium Shading 2 Accent 4"/>
    <w:basedOn w:val="Standardowy"/>
    <w:uiPriority w:val="64"/>
    <w:semiHidden/>
    <w:unhideWhenUsed/>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redniecieniowanie2akcent5">
    <w:name w:val="Medium Shading 2 Accent 5"/>
    <w:basedOn w:val="Standardowy"/>
    <w:uiPriority w:val="64"/>
    <w:semiHidden/>
    <w:unhideWhenUsed/>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redniecieniowanie2akcent6">
    <w:name w:val="Medium Shading 2 Accent 6"/>
    <w:basedOn w:val="Standardowy"/>
    <w:uiPriority w:val="64"/>
    <w:semiHidden/>
    <w:unhideWhenUsed/>
    <w:rsid w:val="001F68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redniasiatka11">
    <w:name w:val="Średnia siatka 11"/>
    <w:basedOn w:val="Standardowy"/>
    <w:uiPriority w:val="67"/>
    <w:semiHidden/>
    <w:unhideWhenUsed/>
    <w:rsid w:val="001F687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semiHidden/>
    <w:unhideWhenUsed/>
    <w:rsid w:val="001F6875"/>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redniasiatka1akcent2">
    <w:name w:val="Medium Grid 1 Accent 2"/>
    <w:basedOn w:val="Standardowy"/>
    <w:uiPriority w:val="67"/>
    <w:semiHidden/>
    <w:unhideWhenUsed/>
    <w:rsid w:val="001F687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redniasiatka1akcent3">
    <w:name w:val="Medium Grid 1 Accent 3"/>
    <w:basedOn w:val="Standardowy"/>
    <w:uiPriority w:val="67"/>
    <w:semiHidden/>
    <w:unhideWhenUsed/>
    <w:rsid w:val="001F687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redniasiatka1akcent4">
    <w:name w:val="Medium Grid 1 Accent 4"/>
    <w:basedOn w:val="Standardowy"/>
    <w:uiPriority w:val="67"/>
    <w:semiHidden/>
    <w:unhideWhenUsed/>
    <w:rsid w:val="001F687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redniasiatka1akcent5">
    <w:name w:val="Medium Grid 1 Accent 5"/>
    <w:basedOn w:val="Standardowy"/>
    <w:uiPriority w:val="67"/>
    <w:semiHidden/>
    <w:unhideWhenUsed/>
    <w:rsid w:val="001F6875"/>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redniasiatka1akcent6">
    <w:name w:val="Medium Grid 1 Accent 6"/>
    <w:basedOn w:val="Standardowy"/>
    <w:uiPriority w:val="67"/>
    <w:semiHidden/>
    <w:unhideWhenUsed/>
    <w:rsid w:val="001F687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redniasiatka21">
    <w:name w:val="Średnia siatka 21"/>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semiHidden/>
    <w:unhideWhenUsed/>
    <w:rsid w:val="001F6875"/>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redniasiatka31">
    <w:name w:val="Średnia siatka 31"/>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redniasiatka3akcent2">
    <w:name w:val="Medium Grid 3 Accent 2"/>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redniasiatka3akcent3">
    <w:name w:val="Medium Grid 3 Accent 3"/>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redniasiatka3akcent4">
    <w:name w:val="Medium Grid 3 Accent 4"/>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redniasiatka3akcent5">
    <w:name w:val="Medium Grid 3 Accent 5"/>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redniasiatka3akcent6">
    <w:name w:val="Medium Grid 3 Accent 6"/>
    <w:basedOn w:val="Standardowy"/>
    <w:uiPriority w:val="69"/>
    <w:semiHidden/>
    <w:unhideWhenUsed/>
    <w:rsid w:val="001F68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a">
    <w:name w:val="Bibliography"/>
    <w:basedOn w:val="Normalny"/>
    <w:next w:val="Normalny"/>
    <w:uiPriority w:val="37"/>
    <w:semiHidden/>
    <w:unhideWhenUsed/>
    <w:rsid w:val="001F6875"/>
  </w:style>
  <w:style w:type="character" w:customStyle="1" w:styleId="Hasztag1">
    <w:name w:val="Hasztag1"/>
    <w:basedOn w:val="Domylnaczcionkaakapitu"/>
    <w:uiPriority w:val="99"/>
    <w:semiHidden/>
    <w:unhideWhenUsed/>
    <w:rsid w:val="001F6875"/>
    <w:rPr>
      <w:rFonts w:ascii="Calibri" w:hAnsi="Calibri" w:cs="Calibri"/>
      <w:color w:val="2B579A"/>
      <w:shd w:val="clear" w:color="auto" w:fill="E1DFDD"/>
    </w:rPr>
  </w:style>
  <w:style w:type="paragraph" w:styleId="Nagwekwiadomoci">
    <w:name w:val="Message Header"/>
    <w:basedOn w:val="Normalny"/>
    <w:link w:val="NagwekwiadomociZnak"/>
    <w:uiPriority w:val="99"/>
    <w:semiHidden/>
    <w:unhideWhenUsed/>
    <w:rsid w:val="001F687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szCs w:val="24"/>
    </w:rPr>
  </w:style>
  <w:style w:type="character" w:customStyle="1" w:styleId="NagwekwiadomociZnak">
    <w:name w:val="Nagłówek wiadomości Znak"/>
    <w:basedOn w:val="Domylnaczcionkaakapitu"/>
    <w:link w:val="Nagwekwiadomoci"/>
    <w:uiPriority w:val="99"/>
    <w:semiHidden/>
    <w:rsid w:val="001F6875"/>
    <w:rPr>
      <w:rFonts w:ascii="Calibri Light" w:eastAsiaTheme="majorEastAsia" w:hAnsi="Calibri Light" w:cs="Calibri Light"/>
      <w:sz w:val="24"/>
      <w:szCs w:val="24"/>
      <w:shd w:val="pct20" w:color="auto" w:fill="auto"/>
    </w:rPr>
  </w:style>
  <w:style w:type="table" w:styleId="Tabela-Elegancki">
    <w:name w:val="Table Elegant"/>
    <w:basedOn w:val="Standardowy"/>
    <w:uiPriority w:val="99"/>
    <w:semiHidden/>
    <w:unhideWhenUsed/>
    <w:rsid w:val="001F687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a">
    <w:name w:val="List"/>
    <w:basedOn w:val="Normalny"/>
    <w:uiPriority w:val="99"/>
    <w:semiHidden/>
    <w:unhideWhenUsed/>
    <w:rsid w:val="001F6875"/>
    <w:pPr>
      <w:ind w:left="360" w:hanging="360"/>
      <w:contextualSpacing/>
    </w:pPr>
  </w:style>
  <w:style w:type="paragraph" w:styleId="Lista2">
    <w:name w:val="List 2"/>
    <w:basedOn w:val="Normalny"/>
    <w:uiPriority w:val="99"/>
    <w:semiHidden/>
    <w:unhideWhenUsed/>
    <w:rsid w:val="001F6875"/>
    <w:pPr>
      <w:ind w:left="720" w:hanging="360"/>
      <w:contextualSpacing/>
    </w:pPr>
  </w:style>
  <w:style w:type="paragraph" w:styleId="Lista3">
    <w:name w:val="List 3"/>
    <w:basedOn w:val="Normalny"/>
    <w:uiPriority w:val="99"/>
    <w:semiHidden/>
    <w:unhideWhenUsed/>
    <w:rsid w:val="001F6875"/>
    <w:pPr>
      <w:ind w:left="1080" w:hanging="360"/>
      <w:contextualSpacing/>
    </w:pPr>
  </w:style>
  <w:style w:type="paragraph" w:styleId="Lista4">
    <w:name w:val="List 4"/>
    <w:basedOn w:val="Normalny"/>
    <w:uiPriority w:val="99"/>
    <w:semiHidden/>
    <w:unhideWhenUsed/>
    <w:rsid w:val="001F6875"/>
    <w:pPr>
      <w:ind w:left="1440" w:hanging="360"/>
      <w:contextualSpacing/>
    </w:pPr>
  </w:style>
  <w:style w:type="paragraph" w:styleId="Lista5">
    <w:name w:val="List 5"/>
    <w:basedOn w:val="Normalny"/>
    <w:uiPriority w:val="99"/>
    <w:semiHidden/>
    <w:unhideWhenUsed/>
    <w:rsid w:val="001F6875"/>
    <w:pPr>
      <w:ind w:left="1800" w:hanging="360"/>
      <w:contextualSpacing/>
    </w:pPr>
  </w:style>
  <w:style w:type="table" w:styleId="Tabela-Lista1">
    <w:name w:val="Table List 1"/>
    <w:basedOn w:val="Standardowy"/>
    <w:uiPriority w:val="99"/>
    <w:semiHidden/>
    <w:unhideWhenUsed/>
    <w:rsid w:val="001F687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uiPriority w:val="99"/>
    <w:semiHidden/>
    <w:unhideWhenUsed/>
    <w:rsid w:val="001F687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uiPriority w:val="99"/>
    <w:semiHidden/>
    <w:unhideWhenUsed/>
    <w:rsid w:val="001F687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uiPriority w:val="99"/>
    <w:semiHidden/>
    <w:unhideWhenUsed/>
    <w:rsid w:val="001F687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uiPriority w:val="99"/>
    <w:semiHidden/>
    <w:unhideWhenUsed/>
    <w:rsid w:val="001F687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uiPriority w:val="99"/>
    <w:semiHidden/>
    <w:unhideWhenUsed/>
    <w:rsid w:val="001F687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uiPriority w:val="99"/>
    <w:semiHidden/>
    <w:unhideWhenUsed/>
    <w:rsid w:val="001F687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uiPriority w:val="99"/>
    <w:semiHidden/>
    <w:unhideWhenUsed/>
    <w:rsid w:val="001F687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sta-kontynuacja">
    <w:name w:val="List Continue"/>
    <w:basedOn w:val="Normalny"/>
    <w:uiPriority w:val="99"/>
    <w:semiHidden/>
    <w:unhideWhenUsed/>
    <w:rsid w:val="001F6875"/>
    <w:pPr>
      <w:spacing w:after="120"/>
      <w:ind w:left="360"/>
      <w:contextualSpacing/>
    </w:pPr>
  </w:style>
  <w:style w:type="paragraph" w:styleId="Lista-kontynuacja2">
    <w:name w:val="List Continue 2"/>
    <w:basedOn w:val="Normalny"/>
    <w:uiPriority w:val="99"/>
    <w:semiHidden/>
    <w:unhideWhenUsed/>
    <w:rsid w:val="001F6875"/>
    <w:pPr>
      <w:spacing w:after="120"/>
      <w:ind w:left="720"/>
      <w:contextualSpacing/>
    </w:pPr>
  </w:style>
  <w:style w:type="paragraph" w:styleId="Lista-kontynuacja3">
    <w:name w:val="List Continue 3"/>
    <w:basedOn w:val="Normalny"/>
    <w:uiPriority w:val="99"/>
    <w:semiHidden/>
    <w:unhideWhenUsed/>
    <w:rsid w:val="001F6875"/>
    <w:pPr>
      <w:spacing w:after="120"/>
      <w:ind w:left="1080"/>
      <w:contextualSpacing/>
    </w:pPr>
  </w:style>
  <w:style w:type="paragraph" w:styleId="Lista-kontynuacja4">
    <w:name w:val="List Continue 4"/>
    <w:basedOn w:val="Normalny"/>
    <w:uiPriority w:val="99"/>
    <w:semiHidden/>
    <w:unhideWhenUsed/>
    <w:rsid w:val="001F6875"/>
    <w:pPr>
      <w:spacing w:after="120"/>
      <w:ind w:left="1440"/>
      <w:contextualSpacing/>
    </w:pPr>
  </w:style>
  <w:style w:type="paragraph" w:styleId="Lista-kontynuacja5">
    <w:name w:val="List Continue 5"/>
    <w:basedOn w:val="Normalny"/>
    <w:uiPriority w:val="99"/>
    <w:semiHidden/>
    <w:unhideWhenUsed/>
    <w:rsid w:val="001F6875"/>
    <w:pPr>
      <w:spacing w:after="120"/>
      <w:ind w:left="1800"/>
      <w:contextualSpacing/>
    </w:pPr>
  </w:style>
  <w:style w:type="paragraph" w:styleId="Akapitzlist">
    <w:name w:val="List Paragraph"/>
    <w:aliases w:val="normalny tekst,L1,Numerowanie,List Paragraph,Akapit z listą5,Obiekt,Normal,Akapit z listą3,Akapit z listą31,Wypunktowanie,Normal2,BulletC,Wyliczanie,Nagłowek 3,EST_akapit z listą,T_SZ_List Paragraph,Akapit normalny,Bullet Number,lp1,lp11"/>
    <w:basedOn w:val="Normalny"/>
    <w:link w:val="AkapitzlistZnak"/>
    <w:uiPriority w:val="34"/>
    <w:unhideWhenUsed/>
    <w:qFormat/>
    <w:rsid w:val="001F6875"/>
    <w:pPr>
      <w:ind w:left="720"/>
      <w:contextualSpacing/>
    </w:pPr>
  </w:style>
  <w:style w:type="paragraph" w:styleId="Listanumerowana">
    <w:name w:val="List Number"/>
    <w:basedOn w:val="Normalny"/>
    <w:uiPriority w:val="99"/>
    <w:semiHidden/>
    <w:unhideWhenUsed/>
    <w:rsid w:val="001F6875"/>
    <w:pPr>
      <w:numPr>
        <w:numId w:val="13"/>
      </w:numPr>
      <w:contextualSpacing/>
    </w:pPr>
  </w:style>
  <w:style w:type="paragraph" w:styleId="Listanumerowana2">
    <w:name w:val="List Number 2"/>
    <w:basedOn w:val="Normalny"/>
    <w:uiPriority w:val="99"/>
    <w:semiHidden/>
    <w:unhideWhenUsed/>
    <w:rsid w:val="001F6875"/>
    <w:pPr>
      <w:numPr>
        <w:numId w:val="14"/>
      </w:numPr>
      <w:contextualSpacing/>
    </w:pPr>
  </w:style>
  <w:style w:type="paragraph" w:styleId="Listanumerowana3">
    <w:name w:val="List Number 3"/>
    <w:basedOn w:val="Normalny"/>
    <w:uiPriority w:val="99"/>
    <w:semiHidden/>
    <w:unhideWhenUsed/>
    <w:rsid w:val="001F6875"/>
    <w:pPr>
      <w:numPr>
        <w:numId w:val="15"/>
      </w:numPr>
      <w:contextualSpacing/>
    </w:pPr>
  </w:style>
  <w:style w:type="paragraph" w:styleId="Listanumerowana4">
    <w:name w:val="List Number 4"/>
    <w:basedOn w:val="Normalny"/>
    <w:uiPriority w:val="99"/>
    <w:semiHidden/>
    <w:unhideWhenUsed/>
    <w:rsid w:val="001F6875"/>
    <w:pPr>
      <w:numPr>
        <w:numId w:val="16"/>
      </w:numPr>
      <w:contextualSpacing/>
    </w:pPr>
  </w:style>
  <w:style w:type="paragraph" w:styleId="Listanumerowana5">
    <w:name w:val="List Number 5"/>
    <w:basedOn w:val="Normalny"/>
    <w:uiPriority w:val="99"/>
    <w:semiHidden/>
    <w:unhideWhenUsed/>
    <w:rsid w:val="001F6875"/>
    <w:pPr>
      <w:numPr>
        <w:numId w:val="17"/>
      </w:numPr>
      <w:contextualSpacing/>
    </w:pPr>
  </w:style>
  <w:style w:type="paragraph" w:styleId="Listapunktowana">
    <w:name w:val="List Bullet"/>
    <w:basedOn w:val="Normalny"/>
    <w:uiPriority w:val="99"/>
    <w:semiHidden/>
    <w:unhideWhenUsed/>
    <w:rsid w:val="001F6875"/>
    <w:pPr>
      <w:numPr>
        <w:numId w:val="8"/>
      </w:numPr>
      <w:contextualSpacing/>
    </w:pPr>
  </w:style>
  <w:style w:type="paragraph" w:styleId="Listapunktowana2">
    <w:name w:val="List Bullet 2"/>
    <w:basedOn w:val="Normalny"/>
    <w:uiPriority w:val="99"/>
    <w:semiHidden/>
    <w:unhideWhenUsed/>
    <w:rsid w:val="001F6875"/>
    <w:pPr>
      <w:numPr>
        <w:numId w:val="9"/>
      </w:numPr>
      <w:contextualSpacing/>
    </w:pPr>
  </w:style>
  <w:style w:type="paragraph" w:styleId="Listapunktowana3">
    <w:name w:val="List Bullet 3"/>
    <w:basedOn w:val="Normalny"/>
    <w:uiPriority w:val="99"/>
    <w:semiHidden/>
    <w:unhideWhenUsed/>
    <w:rsid w:val="001F6875"/>
    <w:pPr>
      <w:numPr>
        <w:numId w:val="10"/>
      </w:numPr>
      <w:contextualSpacing/>
    </w:pPr>
  </w:style>
  <w:style w:type="paragraph" w:styleId="Listapunktowana4">
    <w:name w:val="List Bullet 4"/>
    <w:basedOn w:val="Normalny"/>
    <w:uiPriority w:val="99"/>
    <w:semiHidden/>
    <w:unhideWhenUsed/>
    <w:rsid w:val="001F6875"/>
    <w:pPr>
      <w:numPr>
        <w:numId w:val="11"/>
      </w:numPr>
      <w:contextualSpacing/>
    </w:pPr>
  </w:style>
  <w:style w:type="paragraph" w:styleId="Listapunktowana5">
    <w:name w:val="List Bullet 5"/>
    <w:basedOn w:val="Normalny"/>
    <w:uiPriority w:val="99"/>
    <w:semiHidden/>
    <w:unhideWhenUsed/>
    <w:rsid w:val="001F6875"/>
    <w:pPr>
      <w:numPr>
        <w:numId w:val="12"/>
      </w:numPr>
      <w:contextualSpacing/>
    </w:pPr>
  </w:style>
  <w:style w:type="table" w:styleId="Tabela-Klasyczny1">
    <w:name w:val="Table Classic 1"/>
    <w:basedOn w:val="Standardowy"/>
    <w:uiPriority w:val="99"/>
    <w:semiHidden/>
    <w:unhideWhenUsed/>
    <w:rsid w:val="001F687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uiPriority w:val="99"/>
    <w:semiHidden/>
    <w:unhideWhenUsed/>
    <w:rsid w:val="001F687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uiPriority w:val="99"/>
    <w:semiHidden/>
    <w:unhideWhenUsed/>
    <w:rsid w:val="001F687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uiPriority w:val="99"/>
    <w:semiHidden/>
    <w:unhideWhenUsed/>
    <w:rsid w:val="001F687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Spisilustracji">
    <w:name w:val="table of figures"/>
    <w:basedOn w:val="Normalny"/>
    <w:next w:val="Normalny"/>
    <w:uiPriority w:val="99"/>
    <w:semiHidden/>
    <w:unhideWhenUsed/>
    <w:rsid w:val="001F6875"/>
  </w:style>
  <w:style w:type="character" w:styleId="Odwoanieprzypisukocowego">
    <w:name w:val="endnote reference"/>
    <w:basedOn w:val="Domylnaczcionkaakapitu"/>
    <w:uiPriority w:val="99"/>
    <w:semiHidden/>
    <w:unhideWhenUsed/>
    <w:rsid w:val="001F6875"/>
    <w:rPr>
      <w:rFonts w:ascii="Calibri" w:hAnsi="Calibri" w:cs="Calibri"/>
      <w:vertAlign w:val="superscript"/>
    </w:rPr>
  </w:style>
  <w:style w:type="paragraph" w:styleId="Wykazrde">
    <w:name w:val="table of authorities"/>
    <w:basedOn w:val="Normalny"/>
    <w:next w:val="Normalny"/>
    <w:uiPriority w:val="99"/>
    <w:semiHidden/>
    <w:unhideWhenUsed/>
    <w:rsid w:val="001F6875"/>
    <w:pPr>
      <w:ind w:left="220" w:hanging="220"/>
    </w:pPr>
  </w:style>
  <w:style w:type="paragraph" w:styleId="Nagwekwykazurde">
    <w:name w:val="toa heading"/>
    <w:basedOn w:val="Normalny"/>
    <w:next w:val="Normalny"/>
    <w:uiPriority w:val="99"/>
    <w:semiHidden/>
    <w:unhideWhenUsed/>
    <w:rsid w:val="001F6875"/>
    <w:pPr>
      <w:spacing w:before="120"/>
    </w:pPr>
    <w:rPr>
      <w:rFonts w:ascii="Calibri Light" w:eastAsiaTheme="majorEastAsia" w:hAnsi="Calibri Light" w:cs="Calibri Light"/>
      <w:b/>
      <w:bCs/>
      <w:sz w:val="24"/>
      <w:szCs w:val="24"/>
    </w:rPr>
  </w:style>
  <w:style w:type="table" w:customStyle="1" w:styleId="Kolorowalista1">
    <w:name w:val="Kolorowa lista1"/>
    <w:basedOn w:val="Standardowy"/>
    <w:uiPriority w:val="72"/>
    <w:semiHidden/>
    <w:unhideWhenUsed/>
    <w:rsid w:val="001F687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semiHidden/>
    <w:unhideWhenUsed/>
    <w:rsid w:val="001F6875"/>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Kolorowalistaakcent2">
    <w:name w:val="Colorful List Accent 2"/>
    <w:basedOn w:val="Standardowy"/>
    <w:uiPriority w:val="72"/>
    <w:semiHidden/>
    <w:unhideWhenUsed/>
    <w:rsid w:val="001F6875"/>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olorowalistaakcent3">
    <w:name w:val="Colorful List Accent 3"/>
    <w:basedOn w:val="Standardowy"/>
    <w:uiPriority w:val="72"/>
    <w:semiHidden/>
    <w:unhideWhenUsed/>
    <w:rsid w:val="001F6875"/>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olorowalistaakcent4">
    <w:name w:val="Colorful List Accent 4"/>
    <w:basedOn w:val="Standardowy"/>
    <w:uiPriority w:val="72"/>
    <w:semiHidden/>
    <w:unhideWhenUsed/>
    <w:rsid w:val="001F6875"/>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olorowalistaakcent5">
    <w:name w:val="Colorful List Accent 5"/>
    <w:basedOn w:val="Standardowy"/>
    <w:uiPriority w:val="72"/>
    <w:semiHidden/>
    <w:unhideWhenUsed/>
    <w:rsid w:val="001F6875"/>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Kolorowalistaakcent6">
    <w:name w:val="Colorful List Accent 6"/>
    <w:basedOn w:val="Standardowy"/>
    <w:uiPriority w:val="72"/>
    <w:rsid w:val="001F6875"/>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Kolorowy1">
    <w:name w:val="Table Colorful 1"/>
    <w:basedOn w:val="Standardowy"/>
    <w:uiPriority w:val="99"/>
    <w:semiHidden/>
    <w:unhideWhenUsed/>
    <w:rsid w:val="001F687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uiPriority w:val="99"/>
    <w:semiHidden/>
    <w:unhideWhenUsed/>
    <w:rsid w:val="001F687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uiPriority w:val="99"/>
    <w:semiHidden/>
    <w:unhideWhenUsed/>
    <w:rsid w:val="001F687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Kolorowecieniowanie1">
    <w:name w:val="Kolorowe cieniowanie1"/>
    <w:basedOn w:val="Standardowy"/>
    <w:uiPriority w:val="71"/>
    <w:semiHidden/>
    <w:unhideWhenUsed/>
    <w:rsid w:val="001F6875"/>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semiHidden/>
    <w:unhideWhenUsed/>
    <w:rsid w:val="001F6875"/>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semiHidden/>
    <w:unhideWhenUsed/>
    <w:rsid w:val="001F6875"/>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semiHidden/>
    <w:unhideWhenUsed/>
    <w:rsid w:val="001F6875"/>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olorowecieniowanieakcent4">
    <w:name w:val="Colorful Shading Accent 4"/>
    <w:basedOn w:val="Standardowy"/>
    <w:uiPriority w:val="71"/>
    <w:semiHidden/>
    <w:unhideWhenUsed/>
    <w:rsid w:val="001F6875"/>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semiHidden/>
    <w:unhideWhenUsed/>
    <w:rsid w:val="001F6875"/>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1F6875"/>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Kolorowasiatka1">
    <w:name w:val="Kolorowa siatka1"/>
    <w:basedOn w:val="Standardowy"/>
    <w:uiPriority w:val="73"/>
    <w:semiHidden/>
    <w:unhideWhenUsed/>
    <w:rsid w:val="001F687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semiHidden/>
    <w:unhideWhenUsed/>
    <w:rsid w:val="001F6875"/>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Kolorowasiatkaakcent2">
    <w:name w:val="Colorful Grid Accent 2"/>
    <w:basedOn w:val="Standardowy"/>
    <w:uiPriority w:val="73"/>
    <w:semiHidden/>
    <w:unhideWhenUsed/>
    <w:rsid w:val="001F6875"/>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olorowasiatkaakcent3">
    <w:name w:val="Colorful Grid Accent 3"/>
    <w:basedOn w:val="Standardowy"/>
    <w:uiPriority w:val="73"/>
    <w:semiHidden/>
    <w:unhideWhenUsed/>
    <w:rsid w:val="001F6875"/>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olorowasiatkaakcent4">
    <w:name w:val="Colorful Grid Accent 4"/>
    <w:basedOn w:val="Standardowy"/>
    <w:uiPriority w:val="73"/>
    <w:semiHidden/>
    <w:unhideWhenUsed/>
    <w:rsid w:val="001F6875"/>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olorowasiatkaakcent5">
    <w:name w:val="Colorful Grid Accent 5"/>
    <w:basedOn w:val="Standardowy"/>
    <w:uiPriority w:val="73"/>
    <w:semiHidden/>
    <w:unhideWhenUsed/>
    <w:rsid w:val="001F6875"/>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Kolorowasiatkaakcent6">
    <w:name w:val="Colorful Grid Accent 6"/>
    <w:basedOn w:val="Standardowy"/>
    <w:uiPriority w:val="73"/>
    <w:rsid w:val="001F6875"/>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dresnakopercie">
    <w:name w:val="envelope address"/>
    <w:basedOn w:val="Normalny"/>
    <w:uiPriority w:val="99"/>
    <w:semiHidden/>
    <w:unhideWhenUsed/>
    <w:rsid w:val="001F6875"/>
    <w:pPr>
      <w:framePr w:w="7920" w:h="1980" w:hRule="exact" w:hSpace="180" w:wrap="auto" w:hAnchor="page" w:xAlign="center" w:yAlign="bottom"/>
      <w:ind w:left="2880"/>
    </w:pPr>
    <w:rPr>
      <w:rFonts w:ascii="Calibri Light" w:eastAsiaTheme="majorEastAsia" w:hAnsi="Calibri Light" w:cs="Calibri Light"/>
      <w:sz w:val="24"/>
      <w:szCs w:val="24"/>
    </w:rPr>
  </w:style>
  <w:style w:type="numbering" w:styleId="Artykusekcja">
    <w:name w:val="Outline List 3"/>
    <w:basedOn w:val="Bezlisty"/>
    <w:uiPriority w:val="99"/>
    <w:semiHidden/>
    <w:unhideWhenUsed/>
    <w:rsid w:val="001F6875"/>
    <w:pPr>
      <w:numPr>
        <w:numId w:val="26"/>
      </w:numPr>
    </w:pPr>
  </w:style>
  <w:style w:type="table" w:customStyle="1" w:styleId="Zwykatabela11">
    <w:name w:val="Zwykła tabela 11"/>
    <w:basedOn w:val="Standardowy"/>
    <w:uiPriority w:val="41"/>
    <w:rsid w:val="001F68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21">
    <w:name w:val="Zwykła tabela 21"/>
    <w:basedOn w:val="Standardowy"/>
    <w:uiPriority w:val="42"/>
    <w:rsid w:val="001F687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Zwykatabela31">
    <w:name w:val="Zwykła tabela 31"/>
    <w:basedOn w:val="Standardowy"/>
    <w:uiPriority w:val="43"/>
    <w:rsid w:val="001F687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41">
    <w:name w:val="Zwykła tabela 41"/>
    <w:basedOn w:val="Standardowy"/>
    <w:uiPriority w:val="44"/>
    <w:rsid w:val="001F687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51">
    <w:name w:val="Zwykła tabela 51"/>
    <w:basedOn w:val="Standardowy"/>
    <w:uiPriority w:val="45"/>
    <w:rsid w:val="001F687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ezodstpw">
    <w:name w:val="No Spacing"/>
    <w:uiPriority w:val="1"/>
    <w:qFormat/>
    <w:rsid w:val="001F6875"/>
    <w:rPr>
      <w:rFonts w:ascii="Calibri" w:hAnsi="Calibri" w:cs="Calibri"/>
    </w:rPr>
  </w:style>
  <w:style w:type="paragraph" w:styleId="Data">
    <w:name w:val="Date"/>
    <w:basedOn w:val="Normalny"/>
    <w:next w:val="Normalny"/>
    <w:link w:val="DataZnak"/>
    <w:uiPriority w:val="99"/>
    <w:semiHidden/>
    <w:unhideWhenUsed/>
    <w:rsid w:val="001F6875"/>
  </w:style>
  <w:style w:type="character" w:customStyle="1" w:styleId="DataZnak">
    <w:name w:val="Data Znak"/>
    <w:basedOn w:val="Domylnaczcionkaakapitu"/>
    <w:link w:val="Data"/>
    <w:uiPriority w:val="99"/>
    <w:semiHidden/>
    <w:rsid w:val="001F6875"/>
    <w:rPr>
      <w:rFonts w:ascii="Calibri" w:hAnsi="Calibri" w:cs="Calibri"/>
    </w:rPr>
  </w:style>
  <w:style w:type="paragraph" w:styleId="NormalnyWeb">
    <w:name w:val="Normal (Web)"/>
    <w:basedOn w:val="Normalny"/>
    <w:uiPriority w:val="99"/>
    <w:semiHidden/>
    <w:unhideWhenUsed/>
    <w:rsid w:val="001F6875"/>
    <w:rPr>
      <w:rFonts w:ascii="Times New Roman" w:hAnsi="Times New Roman"/>
      <w:sz w:val="24"/>
      <w:szCs w:val="24"/>
    </w:rPr>
  </w:style>
  <w:style w:type="character" w:customStyle="1" w:styleId="Inteligentnyhiperlink1">
    <w:name w:val="Inteligentny hiperlink1"/>
    <w:basedOn w:val="Domylnaczcionkaakapitu"/>
    <w:uiPriority w:val="99"/>
    <w:semiHidden/>
    <w:unhideWhenUsed/>
    <w:rsid w:val="001F6875"/>
    <w:rPr>
      <w:rFonts w:ascii="Calibri" w:hAnsi="Calibri" w:cs="Calibri"/>
      <w:u w:val="dotted"/>
    </w:rPr>
  </w:style>
  <w:style w:type="character" w:customStyle="1" w:styleId="Nierozpoznanawzmianka1">
    <w:name w:val="Nierozpoznana wzmianka1"/>
    <w:basedOn w:val="Domylnaczcionkaakapitu"/>
    <w:uiPriority w:val="99"/>
    <w:semiHidden/>
    <w:unhideWhenUsed/>
    <w:rsid w:val="001F6875"/>
    <w:rPr>
      <w:rFonts w:ascii="Calibri" w:hAnsi="Calibri" w:cs="Calibri"/>
      <w:color w:val="605E5C"/>
      <w:shd w:val="clear" w:color="auto" w:fill="E1DFDD"/>
    </w:rPr>
  </w:style>
  <w:style w:type="paragraph" w:styleId="Tekstpodstawowy">
    <w:name w:val="Body Text"/>
    <w:basedOn w:val="Normalny"/>
    <w:link w:val="TekstpodstawowyZnak"/>
    <w:uiPriority w:val="99"/>
    <w:semiHidden/>
    <w:unhideWhenUsed/>
    <w:rsid w:val="001F6875"/>
    <w:pPr>
      <w:spacing w:after="120"/>
    </w:pPr>
  </w:style>
  <w:style w:type="character" w:customStyle="1" w:styleId="TekstpodstawowyZnak">
    <w:name w:val="Tekst podstawowy Znak"/>
    <w:basedOn w:val="Domylnaczcionkaakapitu"/>
    <w:link w:val="Tekstpodstawowy"/>
    <w:uiPriority w:val="99"/>
    <w:semiHidden/>
    <w:rsid w:val="001F6875"/>
    <w:rPr>
      <w:rFonts w:ascii="Calibri" w:hAnsi="Calibri" w:cs="Calibri"/>
    </w:rPr>
  </w:style>
  <w:style w:type="paragraph" w:styleId="Tekstpodstawowy2">
    <w:name w:val="Body Text 2"/>
    <w:basedOn w:val="Normalny"/>
    <w:link w:val="Tekstpodstawowy2Znak"/>
    <w:uiPriority w:val="99"/>
    <w:semiHidden/>
    <w:unhideWhenUsed/>
    <w:rsid w:val="001F6875"/>
    <w:pPr>
      <w:spacing w:after="120" w:line="480" w:lineRule="auto"/>
    </w:pPr>
  </w:style>
  <w:style w:type="character" w:customStyle="1" w:styleId="Tekstpodstawowy2Znak">
    <w:name w:val="Tekst podstawowy 2 Znak"/>
    <w:basedOn w:val="Domylnaczcionkaakapitu"/>
    <w:link w:val="Tekstpodstawowy2"/>
    <w:uiPriority w:val="99"/>
    <w:semiHidden/>
    <w:rsid w:val="001F6875"/>
    <w:rPr>
      <w:rFonts w:ascii="Calibri" w:hAnsi="Calibri" w:cs="Calibri"/>
    </w:rPr>
  </w:style>
  <w:style w:type="paragraph" w:styleId="Tekstpodstawowywcity">
    <w:name w:val="Body Text Indent"/>
    <w:basedOn w:val="Normalny"/>
    <w:link w:val="TekstpodstawowywcityZnak"/>
    <w:uiPriority w:val="99"/>
    <w:semiHidden/>
    <w:unhideWhenUsed/>
    <w:rsid w:val="001F6875"/>
    <w:pPr>
      <w:spacing w:after="120"/>
      <w:ind w:left="360"/>
    </w:pPr>
  </w:style>
  <w:style w:type="character" w:customStyle="1" w:styleId="TekstpodstawowywcityZnak">
    <w:name w:val="Tekst podstawowy wcięty Znak"/>
    <w:basedOn w:val="Domylnaczcionkaakapitu"/>
    <w:link w:val="Tekstpodstawowywcity"/>
    <w:uiPriority w:val="99"/>
    <w:semiHidden/>
    <w:rsid w:val="001F6875"/>
    <w:rPr>
      <w:rFonts w:ascii="Calibri" w:hAnsi="Calibri" w:cs="Calibri"/>
    </w:rPr>
  </w:style>
  <w:style w:type="paragraph" w:styleId="Tekstpodstawowywcity2">
    <w:name w:val="Body Text Indent 2"/>
    <w:basedOn w:val="Normalny"/>
    <w:link w:val="Tekstpodstawowywcity2Znak"/>
    <w:uiPriority w:val="99"/>
    <w:semiHidden/>
    <w:unhideWhenUsed/>
    <w:rsid w:val="001F6875"/>
    <w:pPr>
      <w:spacing w:after="120" w:line="480" w:lineRule="auto"/>
      <w:ind w:left="360"/>
    </w:pPr>
  </w:style>
  <w:style w:type="character" w:customStyle="1" w:styleId="Tekstpodstawowywcity2Znak">
    <w:name w:val="Tekst podstawowy wcięty 2 Znak"/>
    <w:basedOn w:val="Domylnaczcionkaakapitu"/>
    <w:link w:val="Tekstpodstawowywcity2"/>
    <w:uiPriority w:val="99"/>
    <w:semiHidden/>
    <w:rsid w:val="001F6875"/>
    <w:rPr>
      <w:rFonts w:ascii="Calibri" w:hAnsi="Calibri" w:cs="Calibri"/>
    </w:rPr>
  </w:style>
  <w:style w:type="paragraph" w:styleId="Tekstpodstawowyzwciciem">
    <w:name w:val="Body Text First Indent"/>
    <w:basedOn w:val="Tekstpodstawowy"/>
    <w:link w:val="TekstpodstawowyzwciciemZnak"/>
    <w:uiPriority w:val="99"/>
    <w:semiHidden/>
    <w:unhideWhenUsed/>
    <w:rsid w:val="001F6875"/>
    <w:pPr>
      <w:spacing w:after="0"/>
      <w:ind w:firstLine="360"/>
    </w:pPr>
  </w:style>
  <w:style w:type="character" w:customStyle="1" w:styleId="TekstpodstawowyzwciciemZnak">
    <w:name w:val="Tekst podstawowy z wcięciem Znak"/>
    <w:basedOn w:val="TekstpodstawowyZnak"/>
    <w:link w:val="Tekstpodstawowyzwciciem"/>
    <w:uiPriority w:val="99"/>
    <w:semiHidden/>
    <w:rsid w:val="001F6875"/>
    <w:rPr>
      <w:rFonts w:ascii="Calibri" w:hAnsi="Calibri" w:cs="Calibri"/>
    </w:rPr>
  </w:style>
  <w:style w:type="paragraph" w:styleId="Tekstpodstawowyzwciciem2">
    <w:name w:val="Body Text First Indent 2"/>
    <w:basedOn w:val="Tekstpodstawowywcity"/>
    <w:link w:val="Tekstpodstawowyzwciciem2Znak"/>
    <w:uiPriority w:val="99"/>
    <w:semiHidden/>
    <w:unhideWhenUsed/>
    <w:rsid w:val="001F6875"/>
    <w:pPr>
      <w:spacing w:after="0"/>
      <w:ind w:firstLine="360"/>
    </w:pPr>
  </w:style>
  <w:style w:type="character" w:customStyle="1" w:styleId="Tekstpodstawowyzwciciem2Znak">
    <w:name w:val="Tekst podstawowy z wcięciem 2 Znak"/>
    <w:basedOn w:val="TekstpodstawowywcityZnak"/>
    <w:link w:val="Tekstpodstawowyzwciciem2"/>
    <w:uiPriority w:val="99"/>
    <w:semiHidden/>
    <w:rsid w:val="001F6875"/>
    <w:rPr>
      <w:rFonts w:ascii="Calibri" w:hAnsi="Calibri" w:cs="Calibri"/>
    </w:rPr>
  </w:style>
  <w:style w:type="paragraph" w:styleId="Wcicienormalne">
    <w:name w:val="Normal Indent"/>
    <w:basedOn w:val="Normalny"/>
    <w:uiPriority w:val="99"/>
    <w:semiHidden/>
    <w:unhideWhenUsed/>
    <w:rsid w:val="001F6875"/>
    <w:pPr>
      <w:ind w:left="720"/>
    </w:pPr>
  </w:style>
  <w:style w:type="paragraph" w:styleId="Nagweknotatki">
    <w:name w:val="Note Heading"/>
    <w:basedOn w:val="Normalny"/>
    <w:next w:val="Normalny"/>
    <w:link w:val="NagweknotatkiZnak"/>
    <w:uiPriority w:val="99"/>
    <w:semiHidden/>
    <w:unhideWhenUsed/>
    <w:rsid w:val="001F6875"/>
  </w:style>
  <w:style w:type="character" w:customStyle="1" w:styleId="NagweknotatkiZnak">
    <w:name w:val="Nagłówek notatki Znak"/>
    <w:basedOn w:val="Domylnaczcionkaakapitu"/>
    <w:link w:val="Nagweknotatki"/>
    <w:uiPriority w:val="99"/>
    <w:semiHidden/>
    <w:rsid w:val="001F6875"/>
    <w:rPr>
      <w:rFonts w:ascii="Calibri" w:hAnsi="Calibri" w:cs="Calibri"/>
    </w:rPr>
  </w:style>
  <w:style w:type="table" w:styleId="Tabela-Wspczesny">
    <w:name w:val="Table Contemporary"/>
    <w:basedOn w:val="Standardowy"/>
    <w:uiPriority w:val="99"/>
    <w:semiHidden/>
    <w:unhideWhenUsed/>
    <w:rsid w:val="001F687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Jasnalista1">
    <w:name w:val="Jasna lista1"/>
    <w:basedOn w:val="Standardowy"/>
    <w:uiPriority w:val="61"/>
    <w:semiHidden/>
    <w:unhideWhenUsed/>
    <w:rsid w:val="001F687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1">
    <w:name w:val="Jasna lista — akcent 11"/>
    <w:basedOn w:val="Standardowy"/>
    <w:uiPriority w:val="61"/>
    <w:semiHidden/>
    <w:unhideWhenUsed/>
    <w:rsid w:val="001F6875"/>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Jasnalistaakcent2">
    <w:name w:val="Light List Accent 2"/>
    <w:basedOn w:val="Standardowy"/>
    <w:uiPriority w:val="61"/>
    <w:semiHidden/>
    <w:unhideWhenUsed/>
    <w:rsid w:val="001F687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Jasnalistaakcent3">
    <w:name w:val="Light List Accent 3"/>
    <w:basedOn w:val="Standardowy"/>
    <w:uiPriority w:val="61"/>
    <w:semiHidden/>
    <w:unhideWhenUsed/>
    <w:rsid w:val="001F687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Jasnalistaakcent4">
    <w:name w:val="Light List Accent 4"/>
    <w:basedOn w:val="Standardowy"/>
    <w:uiPriority w:val="61"/>
    <w:semiHidden/>
    <w:unhideWhenUsed/>
    <w:rsid w:val="001F687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Jasnalistaakcent5">
    <w:name w:val="Light List Accent 5"/>
    <w:basedOn w:val="Standardowy"/>
    <w:uiPriority w:val="61"/>
    <w:semiHidden/>
    <w:unhideWhenUsed/>
    <w:rsid w:val="001F6875"/>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Jasnalistaakcent6">
    <w:name w:val="Light List Accent 6"/>
    <w:basedOn w:val="Standardowy"/>
    <w:uiPriority w:val="61"/>
    <w:semiHidden/>
    <w:unhideWhenUsed/>
    <w:rsid w:val="001F687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Jasnecieniowanie1">
    <w:name w:val="Jasne cieniowanie1"/>
    <w:basedOn w:val="Standardowy"/>
    <w:uiPriority w:val="60"/>
    <w:semiHidden/>
    <w:unhideWhenUsed/>
    <w:rsid w:val="001F687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uiPriority w:val="60"/>
    <w:semiHidden/>
    <w:unhideWhenUsed/>
    <w:rsid w:val="001F6875"/>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Jasnecieniowanieakcent2">
    <w:name w:val="Light Shading Accent 2"/>
    <w:basedOn w:val="Standardowy"/>
    <w:uiPriority w:val="60"/>
    <w:semiHidden/>
    <w:unhideWhenUsed/>
    <w:rsid w:val="001F6875"/>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Jasnecieniowanieakcent3">
    <w:name w:val="Light Shading Accent 3"/>
    <w:basedOn w:val="Standardowy"/>
    <w:uiPriority w:val="60"/>
    <w:semiHidden/>
    <w:unhideWhenUsed/>
    <w:rsid w:val="001F6875"/>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Jasnecieniowanieakcent4">
    <w:name w:val="Light Shading Accent 4"/>
    <w:basedOn w:val="Standardowy"/>
    <w:uiPriority w:val="60"/>
    <w:semiHidden/>
    <w:unhideWhenUsed/>
    <w:rsid w:val="001F6875"/>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Jasnecieniowanieakcent5">
    <w:name w:val="Light Shading Accent 5"/>
    <w:basedOn w:val="Standardowy"/>
    <w:uiPriority w:val="60"/>
    <w:semiHidden/>
    <w:unhideWhenUsed/>
    <w:rsid w:val="001F6875"/>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Jasnecieniowanieakcent6">
    <w:name w:val="Light Shading Accent 6"/>
    <w:basedOn w:val="Standardowy"/>
    <w:uiPriority w:val="60"/>
    <w:semiHidden/>
    <w:unhideWhenUsed/>
    <w:rsid w:val="001F6875"/>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Jasnasiatka1">
    <w:name w:val="Jasna siatka1"/>
    <w:basedOn w:val="Standardowy"/>
    <w:uiPriority w:val="62"/>
    <w:semiHidden/>
    <w:unhideWhenUsed/>
    <w:rsid w:val="001F687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1">
    <w:name w:val="Jasna siatka — akcent 11"/>
    <w:basedOn w:val="Standardowy"/>
    <w:uiPriority w:val="62"/>
    <w:rsid w:val="001F6875"/>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Jasnasiatkaakcent2">
    <w:name w:val="Light Grid Accent 2"/>
    <w:basedOn w:val="Standardowy"/>
    <w:uiPriority w:val="62"/>
    <w:semiHidden/>
    <w:unhideWhenUsed/>
    <w:rsid w:val="001F687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Jasnasiatkaakcent3">
    <w:name w:val="Light Grid Accent 3"/>
    <w:basedOn w:val="Standardowy"/>
    <w:uiPriority w:val="62"/>
    <w:semiHidden/>
    <w:unhideWhenUsed/>
    <w:rsid w:val="001F687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Jasnasiatkaakcent4">
    <w:name w:val="Light Grid Accent 4"/>
    <w:basedOn w:val="Standardowy"/>
    <w:uiPriority w:val="62"/>
    <w:semiHidden/>
    <w:unhideWhenUsed/>
    <w:rsid w:val="001F687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Jasnasiatkaakcent5">
    <w:name w:val="Light Grid Accent 5"/>
    <w:basedOn w:val="Standardowy"/>
    <w:uiPriority w:val="62"/>
    <w:semiHidden/>
    <w:unhideWhenUsed/>
    <w:rsid w:val="001F6875"/>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Jasnasiatkaakcent6">
    <w:name w:val="Light Grid Accent 6"/>
    <w:basedOn w:val="Standardowy"/>
    <w:uiPriority w:val="62"/>
    <w:semiHidden/>
    <w:unhideWhenUsed/>
    <w:rsid w:val="001F687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Ciemnalista1">
    <w:name w:val="Ciemna lista1"/>
    <w:basedOn w:val="Standardowy"/>
    <w:uiPriority w:val="70"/>
    <w:semiHidden/>
    <w:unhideWhenUsed/>
    <w:rsid w:val="001F687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semiHidden/>
    <w:unhideWhenUsed/>
    <w:rsid w:val="001F6875"/>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Ciemnalistaakcent2">
    <w:name w:val="Dark List Accent 2"/>
    <w:basedOn w:val="Standardowy"/>
    <w:uiPriority w:val="70"/>
    <w:semiHidden/>
    <w:unhideWhenUsed/>
    <w:rsid w:val="001F6875"/>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iemnalistaakcent3">
    <w:name w:val="Dark List Accent 3"/>
    <w:basedOn w:val="Standardowy"/>
    <w:uiPriority w:val="70"/>
    <w:semiHidden/>
    <w:unhideWhenUsed/>
    <w:rsid w:val="001F6875"/>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iemnalistaakcent4">
    <w:name w:val="Dark List Accent 4"/>
    <w:basedOn w:val="Standardowy"/>
    <w:uiPriority w:val="70"/>
    <w:semiHidden/>
    <w:unhideWhenUsed/>
    <w:rsid w:val="001F6875"/>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iemnalistaakcent5">
    <w:name w:val="Dark List Accent 5"/>
    <w:basedOn w:val="Standardowy"/>
    <w:uiPriority w:val="70"/>
    <w:semiHidden/>
    <w:unhideWhenUsed/>
    <w:rsid w:val="001F6875"/>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Ciemnalistaakcent6">
    <w:name w:val="Dark List Accent 6"/>
    <w:basedOn w:val="Standardowy"/>
    <w:uiPriority w:val="70"/>
    <w:rsid w:val="001F6875"/>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listy1jasna1">
    <w:name w:val="Tabela listy 1 — jasna1"/>
    <w:basedOn w:val="Standardowy"/>
    <w:uiPriority w:val="46"/>
    <w:rsid w:val="001F687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1jasnaakcent11">
    <w:name w:val="Tabela listy 1 — jasna — akcent 11"/>
    <w:basedOn w:val="Standardowy"/>
    <w:uiPriority w:val="46"/>
    <w:rsid w:val="001F6875"/>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1jasnaakcent21">
    <w:name w:val="Tabela listy 1 — jasna — akcent 21"/>
    <w:basedOn w:val="Standardowy"/>
    <w:uiPriority w:val="46"/>
    <w:rsid w:val="001F6875"/>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1jasnaakcent31">
    <w:name w:val="Tabela listy 1 — jasna — akcent 31"/>
    <w:basedOn w:val="Standardowy"/>
    <w:uiPriority w:val="46"/>
    <w:rsid w:val="001F6875"/>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1jasnaakcent41">
    <w:name w:val="Tabela listy 1 — jasna — akcent 41"/>
    <w:basedOn w:val="Standardowy"/>
    <w:uiPriority w:val="46"/>
    <w:rsid w:val="001F6875"/>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1jasnaakcent51">
    <w:name w:val="Tabela listy 1 — jasna — akcent 51"/>
    <w:basedOn w:val="Standardowy"/>
    <w:uiPriority w:val="46"/>
    <w:rsid w:val="001F6875"/>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1jasnaakcent61">
    <w:name w:val="Tabela listy 1 — jasna — akcent 61"/>
    <w:basedOn w:val="Standardowy"/>
    <w:uiPriority w:val="46"/>
    <w:rsid w:val="001F6875"/>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21">
    <w:name w:val="Tabela listy 21"/>
    <w:basedOn w:val="Standardowy"/>
    <w:uiPriority w:val="47"/>
    <w:rsid w:val="001F687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2akcent11">
    <w:name w:val="Tabela listy 2 — akcent 11"/>
    <w:basedOn w:val="Standardowy"/>
    <w:uiPriority w:val="47"/>
    <w:rsid w:val="001F6875"/>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2akcent21">
    <w:name w:val="Tabela listy 2 — akcent 21"/>
    <w:basedOn w:val="Standardowy"/>
    <w:uiPriority w:val="47"/>
    <w:rsid w:val="001F6875"/>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2akcent31">
    <w:name w:val="Tabela listy 2 — akcent 31"/>
    <w:basedOn w:val="Standardowy"/>
    <w:uiPriority w:val="47"/>
    <w:rsid w:val="001F6875"/>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2akcent41">
    <w:name w:val="Tabela listy 2 — akcent 41"/>
    <w:basedOn w:val="Standardowy"/>
    <w:uiPriority w:val="47"/>
    <w:rsid w:val="001F6875"/>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2akcent51">
    <w:name w:val="Tabela listy 2 — akcent 51"/>
    <w:basedOn w:val="Standardowy"/>
    <w:uiPriority w:val="47"/>
    <w:rsid w:val="001F6875"/>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2akcent61">
    <w:name w:val="Tabela listy 2 — akcent 61"/>
    <w:basedOn w:val="Standardowy"/>
    <w:uiPriority w:val="47"/>
    <w:rsid w:val="001F6875"/>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31">
    <w:name w:val="Tabela listy 31"/>
    <w:basedOn w:val="Standardowy"/>
    <w:uiPriority w:val="48"/>
    <w:rsid w:val="001F687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listy3akcent11">
    <w:name w:val="Tabela listy 3 — akcent 11"/>
    <w:basedOn w:val="Standardowy"/>
    <w:uiPriority w:val="48"/>
    <w:rsid w:val="001F6875"/>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21">
    <w:name w:val="Tabela listy 3 — akcent 21"/>
    <w:basedOn w:val="Standardowy"/>
    <w:uiPriority w:val="48"/>
    <w:rsid w:val="001F6875"/>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elalisty3akcent31">
    <w:name w:val="Tabela listy 3 — akcent 31"/>
    <w:basedOn w:val="Standardowy"/>
    <w:uiPriority w:val="48"/>
    <w:rsid w:val="001F687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listy3akcent41">
    <w:name w:val="Tabela listy 3 — akcent 41"/>
    <w:basedOn w:val="Standardowy"/>
    <w:uiPriority w:val="48"/>
    <w:rsid w:val="001F6875"/>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listy3akcent51">
    <w:name w:val="Tabela listy 3 — akcent 51"/>
    <w:basedOn w:val="Standardowy"/>
    <w:uiPriority w:val="48"/>
    <w:rsid w:val="001F6875"/>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listy3akcent61">
    <w:name w:val="Tabela listy 3 — akcent 61"/>
    <w:basedOn w:val="Standardowy"/>
    <w:uiPriority w:val="48"/>
    <w:rsid w:val="001F6875"/>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Tabelalisty41">
    <w:name w:val="Tabela listy 41"/>
    <w:basedOn w:val="Standardowy"/>
    <w:uiPriority w:val="49"/>
    <w:rsid w:val="001F687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4akcent11">
    <w:name w:val="Tabela listy 4 — akcent 11"/>
    <w:basedOn w:val="Standardowy"/>
    <w:uiPriority w:val="49"/>
    <w:rsid w:val="001F687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4akcent21">
    <w:name w:val="Tabela listy 4 — akcent 21"/>
    <w:basedOn w:val="Standardowy"/>
    <w:uiPriority w:val="49"/>
    <w:rsid w:val="001F687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4akcent31">
    <w:name w:val="Tabela listy 4 — akcent 31"/>
    <w:basedOn w:val="Standardowy"/>
    <w:uiPriority w:val="49"/>
    <w:rsid w:val="001F68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4akcent41">
    <w:name w:val="Tabela listy 4 — akcent 41"/>
    <w:basedOn w:val="Standardowy"/>
    <w:uiPriority w:val="49"/>
    <w:rsid w:val="001F687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4akcent51">
    <w:name w:val="Tabela listy 4 — akcent 51"/>
    <w:basedOn w:val="Standardowy"/>
    <w:uiPriority w:val="49"/>
    <w:rsid w:val="001F687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4akcent61">
    <w:name w:val="Tabela listy 4 — akcent 61"/>
    <w:basedOn w:val="Standardowy"/>
    <w:uiPriority w:val="49"/>
    <w:rsid w:val="001F687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5ciemna1">
    <w:name w:val="Tabela listy 5 — ciemna1"/>
    <w:basedOn w:val="Standardowy"/>
    <w:uiPriority w:val="50"/>
    <w:rsid w:val="001F687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11">
    <w:name w:val="Tabela listy 5 — ciemna — akcent 11"/>
    <w:basedOn w:val="Standardowy"/>
    <w:uiPriority w:val="50"/>
    <w:rsid w:val="001F6875"/>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21">
    <w:name w:val="Tabela listy 5 — ciemna — akcent 21"/>
    <w:basedOn w:val="Standardowy"/>
    <w:uiPriority w:val="50"/>
    <w:rsid w:val="001F6875"/>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31">
    <w:name w:val="Tabela listy 5 — ciemna — akcent 31"/>
    <w:basedOn w:val="Standardowy"/>
    <w:uiPriority w:val="50"/>
    <w:rsid w:val="001F6875"/>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41">
    <w:name w:val="Tabela listy 5 — ciemna — akcent 41"/>
    <w:basedOn w:val="Standardowy"/>
    <w:uiPriority w:val="50"/>
    <w:rsid w:val="001F6875"/>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51">
    <w:name w:val="Tabela listy 5 — ciemna — akcent 51"/>
    <w:basedOn w:val="Standardowy"/>
    <w:uiPriority w:val="50"/>
    <w:rsid w:val="001F6875"/>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5ciemnaakcent61">
    <w:name w:val="Tabela listy 5 — ciemna — akcent 61"/>
    <w:basedOn w:val="Standardowy"/>
    <w:uiPriority w:val="50"/>
    <w:rsid w:val="001F6875"/>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listy6kolorowa1">
    <w:name w:val="Tabela listy 6 — kolorowa1"/>
    <w:basedOn w:val="Standardowy"/>
    <w:uiPriority w:val="51"/>
    <w:rsid w:val="001F687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6kolorowaakcent11">
    <w:name w:val="Tabela listy 6 — kolorowa — akcent 11"/>
    <w:basedOn w:val="Standardowy"/>
    <w:uiPriority w:val="51"/>
    <w:rsid w:val="001F6875"/>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listy6kolorowaakcent21">
    <w:name w:val="Tabela listy 6 — kolorowa — akcent 21"/>
    <w:basedOn w:val="Standardowy"/>
    <w:uiPriority w:val="51"/>
    <w:rsid w:val="001F6875"/>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listy6kolorowaakcent31">
    <w:name w:val="Tabela listy 6 — kolorowa — akcent 31"/>
    <w:basedOn w:val="Standardowy"/>
    <w:uiPriority w:val="51"/>
    <w:rsid w:val="001F6875"/>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listy6kolorowaakcent41">
    <w:name w:val="Tabela listy 6 — kolorowa — akcent 41"/>
    <w:basedOn w:val="Standardowy"/>
    <w:uiPriority w:val="51"/>
    <w:rsid w:val="001F6875"/>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listy6kolorowaakcent51">
    <w:name w:val="Tabela listy 6 — kolorowa — akcent 51"/>
    <w:basedOn w:val="Standardowy"/>
    <w:uiPriority w:val="51"/>
    <w:rsid w:val="001F6875"/>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listy6kolorowaakcent61">
    <w:name w:val="Tabela listy 6 — kolorowa — akcent 61"/>
    <w:basedOn w:val="Standardowy"/>
    <w:uiPriority w:val="51"/>
    <w:rsid w:val="001F6875"/>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listy7kolorowa1">
    <w:name w:val="Tabela listy 7 — kolorowa1"/>
    <w:basedOn w:val="Standardowy"/>
    <w:uiPriority w:val="52"/>
    <w:rsid w:val="001F687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11">
    <w:name w:val="Tabela listy 7 — kolorowa — akcent 11"/>
    <w:basedOn w:val="Standardowy"/>
    <w:uiPriority w:val="52"/>
    <w:rsid w:val="001F6875"/>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21">
    <w:name w:val="Tabela listy 7 — kolorowa — akcent 21"/>
    <w:basedOn w:val="Standardowy"/>
    <w:uiPriority w:val="52"/>
    <w:rsid w:val="001F6875"/>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31">
    <w:name w:val="Tabela listy 7 — kolorowa — akcent 31"/>
    <w:basedOn w:val="Standardowy"/>
    <w:uiPriority w:val="52"/>
    <w:rsid w:val="001F6875"/>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41">
    <w:name w:val="Tabela listy 7 — kolorowa — akcent 41"/>
    <w:basedOn w:val="Standardowy"/>
    <w:uiPriority w:val="52"/>
    <w:rsid w:val="001F6875"/>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51">
    <w:name w:val="Tabela listy 7 — kolorowa — akcent 51"/>
    <w:basedOn w:val="Standardowy"/>
    <w:uiPriority w:val="52"/>
    <w:rsid w:val="001F6875"/>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listy7kolorowaakcent61">
    <w:name w:val="Tabela listy 7 — kolorowa — akcent 61"/>
    <w:basedOn w:val="Standardowy"/>
    <w:uiPriority w:val="52"/>
    <w:rsid w:val="001F6875"/>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odpise-mail">
    <w:name w:val="E-mail Signature"/>
    <w:basedOn w:val="Normalny"/>
    <w:link w:val="Podpise-mailZnak"/>
    <w:uiPriority w:val="99"/>
    <w:semiHidden/>
    <w:unhideWhenUsed/>
    <w:rsid w:val="001F6875"/>
  </w:style>
  <w:style w:type="character" w:customStyle="1" w:styleId="Podpise-mailZnak">
    <w:name w:val="Podpis e-mail Znak"/>
    <w:basedOn w:val="Domylnaczcionkaakapitu"/>
    <w:link w:val="Podpise-mail"/>
    <w:uiPriority w:val="99"/>
    <w:semiHidden/>
    <w:rsid w:val="001F6875"/>
    <w:rPr>
      <w:rFonts w:ascii="Calibri" w:hAnsi="Calibri" w:cs="Calibri"/>
    </w:rPr>
  </w:style>
  <w:style w:type="paragraph" w:styleId="Zwrotgrzecznociowy">
    <w:name w:val="Salutation"/>
    <w:basedOn w:val="Normalny"/>
    <w:next w:val="Normalny"/>
    <w:link w:val="ZwrotgrzecznociowyZnak"/>
    <w:uiPriority w:val="99"/>
    <w:semiHidden/>
    <w:unhideWhenUsed/>
    <w:rsid w:val="001F6875"/>
  </w:style>
  <w:style w:type="character" w:customStyle="1" w:styleId="ZwrotgrzecznociowyZnak">
    <w:name w:val="Zwrot grzecznościowy Znak"/>
    <w:basedOn w:val="Domylnaczcionkaakapitu"/>
    <w:link w:val="Zwrotgrzecznociowy"/>
    <w:uiPriority w:val="99"/>
    <w:semiHidden/>
    <w:rsid w:val="001F6875"/>
    <w:rPr>
      <w:rFonts w:ascii="Calibri" w:hAnsi="Calibri" w:cs="Calibri"/>
    </w:rPr>
  </w:style>
  <w:style w:type="table" w:styleId="Tabela-Kolumnowy1">
    <w:name w:val="Table Columns 1"/>
    <w:basedOn w:val="Standardowy"/>
    <w:uiPriority w:val="99"/>
    <w:semiHidden/>
    <w:unhideWhenUsed/>
    <w:rsid w:val="001F687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uiPriority w:val="99"/>
    <w:semiHidden/>
    <w:unhideWhenUsed/>
    <w:rsid w:val="001F687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uiPriority w:val="99"/>
    <w:semiHidden/>
    <w:unhideWhenUsed/>
    <w:rsid w:val="001F687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uiPriority w:val="99"/>
    <w:semiHidden/>
    <w:unhideWhenUsed/>
    <w:rsid w:val="001F687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uiPriority w:val="99"/>
    <w:semiHidden/>
    <w:unhideWhenUsed/>
    <w:rsid w:val="001F687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ormalny"/>
    <w:link w:val="PodpisZnak"/>
    <w:uiPriority w:val="99"/>
    <w:semiHidden/>
    <w:unhideWhenUsed/>
    <w:rsid w:val="001F6875"/>
    <w:pPr>
      <w:ind w:left="4320"/>
    </w:pPr>
  </w:style>
  <w:style w:type="character" w:customStyle="1" w:styleId="PodpisZnak">
    <w:name w:val="Podpis Znak"/>
    <w:basedOn w:val="Domylnaczcionkaakapitu"/>
    <w:link w:val="Podpis"/>
    <w:uiPriority w:val="99"/>
    <w:semiHidden/>
    <w:rsid w:val="001F6875"/>
    <w:rPr>
      <w:rFonts w:ascii="Calibri" w:hAnsi="Calibri" w:cs="Calibri"/>
    </w:rPr>
  </w:style>
  <w:style w:type="table" w:styleId="Tabela-Prosty1">
    <w:name w:val="Table Simple 1"/>
    <w:basedOn w:val="Standardowy"/>
    <w:uiPriority w:val="99"/>
    <w:semiHidden/>
    <w:unhideWhenUsed/>
    <w:rsid w:val="001F687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uiPriority w:val="99"/>
    <w:semiHidden/>
    <w:unhideWhenUsed/>
    <w:rsid w:val="001F68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uiPriority w:val="99"/>
    <w:semiHidden/>
    <w:unhideWhenUsed/>
    <w:rsid w:val="001F687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uiPriority w:val="99"/>
    <w:semiHidden/>
    <w:unhideWhenUsed/>
    <w:rsid w:val="001F687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uiPriority w:val="99"/>
    <w:rsid w:val="001F687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Indeks1">
    <w:name w:val="index 1"/>
    <w:basedOn w:val="Normalny"/>
    <w:next w:val="Normalny"/>
    <w:autoRedefine/>
    <w:uiPriority w:val="99"/>
    <w:semiHidden/>
    <w:unhideWhenUsed/>
    <w:rsid w:val="001F6875"/>
    <w:pPr>
      <w:ind w:left="220" w:hanging="220"/>
    </w:pPr>
  </w:style>
  <w:style w:type="paragraph" w:styleId="Indeks2">
    <w:name w:val="index 2"/>
    <w:basedOn w:val="Normalny"/>
    <w:next w:val="Normalny"/>
    <w:autoRedefine/>
    <w:uiPriority w:val="99"/>
    <w:semiHidden/>
    <w:unhideWhenUsed/>
    <w:rsid w:val="001F6875"/>
    <w:pPr>
      <w:ind w:left="440" w:hanging="220"/>
    </w:pPr>
  </w:style>
  <w:style w:type="paragraph" w:styleId="Indeks3">
    <w:name w:val="index 3"/>
    <w:basedOn w:val="Normalny"/>
    <w:next w:val="Normalny"/>
    <w:autoRedefine/>
    <w:uiPriority w:val="99"/>
    <w:semiHidden/>
    <w:unhideWhenUsed/>
    <w:rsid w:val="001F6875"/>
    <w:pPr>
      <w:ind w:left="660" w:hanging="220"/>
    </w:pPr>
  </w:style>
  <w:style w:type="paragraph" w:styleId="Indeks4">
    <w:name w:val="index 4"/>
    <w:basedOn w:val="Normalny"/>
    <w:next w:val="Normalny"/>
    <w:autoRedefine/>
    <w:uiPriority w:val="99"/>
    <w:semiHidden/>
    <w:unhideWhenUsed/>
    <w:rsid w:val="001F6875"/>
    <w:pPr>
      <w:ind w:left="880" w:hanging="220"/>
    </w:pPr>
  </w:style>
  <w:style w:type="paragraph" w:styleId="Indeks5">
    <w:name w:val="index 5"/>
    <w:basedOn w:val="Normalny"/>
    <w:next w:val="Normalny"/>
    <w:autoRedefine/>
    <w:uiPriority w:val="99"/>
    <w:semiHidden/>
    <w:unhideWhenUsed/>
    <w:rsid w:val="001F6875"/>
    <w:pPr>
      <w:ind w:left="1100" w:hanging="220"/>
    </w:pPr>
  </w:style>
  <w:style w:type="paragraph" w:styleId="Indeks6">
    <w:name w:val="index 6"/>
    <w:basedOn w:val="Normalny"/>
    <w:next w:val="Normalny"/>
    <w:autoRedefine/>
    <w:uiPriority w:val="99"/>
    <w:semiHidden/>
    <w:unhideWhenUsed/>
    <w:rsid w:val="001F6875"/>
    <w:pPr>
      <w:ind w:left="1320" w:hanging="220"/>
    </w:pPr>
  </w:style>
  <w:style w:type="paragraph" w:styleId="Indeks7">
    <w:name w:val="index 7"/>
    <w:basedOn w:val="Normalny"/>
    <w:next w:val="Normalny"/>
    <w:autoRedefine/>
    <w:uiPriority w:val="99"/>
    <w:semiHidden/>
    <w:unhideWhenUsed/>
    <w:rsid w:val="001F6875"/>
    <w:pPr>
      <w:ind w:left="1540" w:hanging="220"/>
    </w:pPr>
  </w:style>
  <w:style w:type="paragraph" w:styleId="Indeks8">
    <w:name w:val="index 8"/>
    <w:basedOn w:val="Normalny"/>
    <w:next w:val="Normalny"/>
    <w:autoRedefine/>
    <w:uiPriority w:val="99"/>
    <w:semiHidden/>
    <w:unhideWhenUsed/>
    <w:rsid w:val="001F6875"/>
    <w:pPr>
      <w:ind w:left="1760" w:hanging="220"/>
    </w:pPr>
  </w:style>
  <w:style w:type="paragraph" w:styleId="Indeks9">
    <w:name w:val="index 9"/>
    <w:basedOn w:val="Normalny"/>
    <w:next w:val="Normalny"/>
    <w:autoRedefine/>
    <w:uiPriority w:val="99"/>
    <w:semiHidden/>
    <w:unhideWhenUsed/>
    <w:rsid w:val="001F6875"/>
    <w:pPr>
      <w:ind w:left="1980" w:hanging="220"/>
    </w:pPr>
  </w:style>
  <w:style w:type="paragraph" w:styleId="Nagwekindeksu">
    <w:name w:val="index heading"/>
    <w:basedOn w:val="Normalny"/>
    <w:next w:val="Indeks1"/>
    <w:uiPriority w:val="99"/>
    <w:semiHidden/>
    <w:unhideWhenUsed/>
    <w:rsid w:val="001F6875"/>
    <w:rPr>
      <w:rFonts w:ascii="Calibri Light" w:eastAsiaTheme="majorEastAsia" w:hAnsi="Calibri Light" w:cs="Calibri Light"/>
      <w:b/>
      <w:bCs/>
    </w:rPr>
  </w:style>
  <w:style w:type="paragraph" w:styleId="Zwrotpoegnalny">
    <w:name w:val="Closing"/>
    <w:basedOn w:val="Normalny"/>
    <w:link w:val="ZwrotpoegnalnyZnak"/>
    <w:uiPriority w:val="99"/>
    <w:semiHidden/>
    <w:unhideWhenUsed/>
    <w:rsid w:val="001F6875"/>
    <w:pPr>
      <w:ind w:left="4320"/>
    </w:pPr>
  </w:style>
  <w:style w:type="character" w:customStyle="1" w:styleId="ZwrotpoegnalnyZnak">
    <w:name w:val="Zwrot pożegnalny Znak"/>
    <w:basedOn w:val="Domylnaczcionkaakapitu"/>
    <w:link w:val="Zwrotpoegnalny"/>
    <w:uiPriority w:val="99"/>
    <w:semiHidden/>
    <w:rsid w:val="001F6875"/>
    <w:rPr>
      <w:rFonts w:ascii="Calibri" w:hAnsi="Calibri" w:cs="Calibri"/>
    </w:rPr>
  </w:style>
  <w:style w:type="table" w:styleId="Tabela-Siatka">
    <w:name w:val="Table Grid"/>
    <w:basedOn w:val="Standardowy"/>
    <w:uiPriority w:val="39"/>
    <w:rsid w:val="001F6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uiPriority w:val="99"/>
    <w:semiHidden/>
    <w:unhideWhenUsed/>
    <w:rsid w:val="001F687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uiPriority w:val="99"/>
    <w:semiHidden/>
    <w:unhideWhenUsed/>
    <w:rsid w:val="001F687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uiPriority w:val="99"/>
    <w:semiHidden/>
    <w:unhideWhenUsed/>
    <w:rsid w:val="001F687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uiPriority w:val="99"/>
    <w:semiHidden/>
    <w:unhideWhenUsed/>
    <w:rsid w:val="001F687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uiPriority w:val="99"/>
    <w:semiHidden/>
    <w:unhideWhenUsed/>
    <w:rsid w:val="001F687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uiPriority w:val="99"/>
    <w:semiHidden/>
    <w:unhideWhenUsed/>
    <w:rsid w:val="001F687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uiPriority w:val="99"/>
    <w:semiHidden/>
    <w:unhideWhenUsed/>
    <w:rsid w:val="001F687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uiPriority w:val="99"/>
    <w:semiHidden/>
    <w:unhideWhenUsed/>
    <w:rsid w:val="001F687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iatkatabelijasna1">
    <w:name w:val="Siatka tabeli — jasna1"/>
    <w:basedOn w:val="Standardowy"/>
    <w:uiPriority w:val="40"/>
    <w:rsid w:val="001F68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1">
    <w:name w:val="Tabela siatki 1 — jasna1"/>
    <w:basedOn w:val="Standardowy"/>
    <w:uiPriority w:val="46"/>
    <w:rsid w:val="001F68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akcent11">
    <w:name w:val="Tabela siatki 1 — jasna — akcent 11"/>
    <w:basedOn w:val="Standardowy"/>
    <w:uiPriority w:val="46"/>
    <w:rsid w:val="001F6875"/>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1jasnaakcent21">
    <w:name w:val="Tabela siatki 1 — jasna — akcent 21"/>
    <w:basedOn w:val="Standardowy"/>
    <w:uiPriority w:val="46"/>
    <w:rsid w:val="001F6875"/>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1F6875"/>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iatki1jasnaakcent41">
    <w:name w:val="Tabela siatki 1 — jasna — akcent 41"/>
    <w:basedOn w:val="Standardowy"/>
    <w:uiPriority w:val="46"/>
    <w:rsid w:val="001F6875"/>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iatki1jasnaakcent51">
    <w:name w:val="Tabela siatki 1 — jasna — akcent 51"/>
    <w:basedOn w:val="Standardowy"/>
    <w:uiPriority w:val="46"/>
    <w:rsid w:val="001F6875"/>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61">
    <w:name w:val="Tabela siatki 1 — jasna — akcent 61"/>
    <w:basedOn w:val="Standardowy"/>
    <w:uiPriority w:val="46"/>
    <w:rsid w:val="001F6875"/>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elasiatki21">
    <w:name w:val="Tabela siatki 21"/>
    <w:basedOn w:val="Standardowy"/>
    <w:uiPriority w:val="47"/>
    <w:rsid w:val="001F687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2akcent11">
    <w:name w:val="Tabela siatki 2 — akcent 11"/>
    <w:basedOn w:val="Standardowy"/>
    <w:uiPriority w:val="47"/>
    <w:rsid w:val="001F6875"/>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2akcent21">
    <w:name w:val="Tabela siatki 2 — akcent 21"/>
    <w:basedOn w:val="Standardowy"/>
    <w:uiPriority w:val="47"/>
    <w:rsid w:val="001F6875"/>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2akcent31">
    <w:name w:val="Tabela siatki 2 — akcent 31"/>
    <w:basedOn w:val="Standardowy"/>
    <w:uiPriority w:val="47"/>
    <w:rsid w:val="001F687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2akcent41">
    <w:name w:val="Tabela siatki 2 — akcent 41"/>
    <w:basedOn w:val="Standardowy"/>
    <w:uiPriority w:val="47"/>
    <w:rsid w:val="001F6875"/>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2akcent51">
    <w:name w:val="Tabela siatki 2 — akcent 51"/>
    <w:basedOn w:val="Standardowy"/>
    <w:uiPriority w:val="47"/>
    <w:rsid w:val="001F6875"/>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2akcent61">
    <w:name w:val="Tabela siatki 2 — akcent 61"/>
    <w:basedOn w:val="Standardowy"/>
    <w:uiPriority w:val="47"/>
    <w:rsid w:val="001F6875"/>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31">
    <w:name w:val="Tabela siatki 31"/>
    <w:basedOn w:val="Standardowy"/>
    <w:uiPriority w:val="48"/>
    <w:rsid w:val="001F687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3akcent11">
    <w:name w:val="Tabela siatki 3 — akcent 11"/>
    <w:basedOn w:val="Standardowy"/>
    <w:uiPriority w:val="48"/>
    <w:rsid w:val="001F687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3akcent21">
    <w:name w:val="Tabela siatki 3 — akcent 21"/>
    <w:basedOn w:val="Standardowy"/>
    <w:uiPriority w:val="48"/>
    <w:rsid w:val="001F687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3akcent31">
    <w:name w:val="Tabela siatki 3 — akcent 31"/>
    <w:basedOn w:val="Standardowy"/>
    <w:uiPriority w:val="48"/>
    <w:rsid w:val="001F68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41">
    <w:name w:val="Tabela siatki 3 — akcent 41"/>
    <w:basedOn w:val="Standardowy"/>
    <w:uiPriority w:val="48"/>
    <w:rsid w:val="001F687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3akcent51">
    <w:name w:val="Tabela siatki 3 — akcent 51"/>
    <w:basedOn w:val="Standardowy"/>
    <w:uiPriority w:val="48"/>
    <w:rsid w:val="001F687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3akcent61">
    <w:name w:val="Tabela siatki 3 — akcent 61"/>
    <w:basedOn w:val="Standardowy"/>
    <w:uiPriority w:val="48"/>
    <w:rsid w:val="001F687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41">
    <w:name w:val="Tabela siatki 41"/>
    <w:basedOn w:val="Standardowy"/>
    <w:uiPriority w:val="49"/>
    <w:rsid w:val="001F687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akcent11">
    <w:name w:val="Tabela siatki 4 — akcent 11"/>
    <w:basedOn w:val="Standardowy"/>
    <w:uiPriority w:val="49"/>
    <w:rsid w:val="001F687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4akcent21">
    <w:name w:val="Tabela siatki 4 — akcent 21"/>
    <w:basedOn w:val="Standardowy"/>
    <w:uiPriority w:val="49"/>
    <w:rsid w:val="001F687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4akcent31">
    <w:name w:val="Tabela siatki 4 — akcent 31"/>
    <w:basedOn w:val="Standardowy"/>
    <w:uiPriority w:val="49"/>
    <w:rsid w:val="001F68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4akcent41">
    <w:name w:val="Tabela siatki 4 — akcent 41"/>
    <w:basedOn w:val="Standardowy"/>
    <w:uiPriority w:val="49"/>
    <w:rsid w:val="001F687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4akcent51">
    <w:name w:val="Tabela siatki 4 — akcent 51"/>
    <w:basedOn w:val="Standardowy"/>
    <w:uiPriority w:val="49"/>
    <w:rsid w:val="001F687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4akcent61">
    <w:name w:val="Tabela siatki 4 — akcent 61"/>
    <w:basedOn w:val="Standardowy"/>
    <w:uiPriority w:val="49"/>
    <w:rsid w:val="001F687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5ciemna1">
    <w:name w:val="Tabela siatki 5 — ciemna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siatki5ciemnaakcent11">
    <w:name w:val="Tabela siatki 5 — ciemna — akcent 1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asiatki5ciemnaakcent21">
    <w:name w:val="Tabela siatki 5 — ciemna — akcent 2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siatki5ciemnaakcent31">
    <w:name w:val="Tabela siatki 5 — ciemna — akcent 3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siatki5ciemnaakcent41">
    <w:name w:val="Tabela siatki 5 — ciemna — akcent 4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siatki5ciemnaakcent51">
    <w:name w:val="Tabela siatki 5 — ciemna — akcent 5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siatki5ciemnaakcent61">
    <w:name w:val="Tabela siatki 5 — ciemna — akcent 61"/>
    <w:basedOn w:val="Standardowy"/>
    <w:uiPriority w:val="50"/>
    <w:rsid w:val="001F68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siatki6kolorowa1">
    <w:name w:val="Tabela siatki 6 — kolorowa1"/>
    <w:basedOn w:val="Standardowy"/>
    <w:uiPriority w:val="51"/>
    <w:rsid w:val="001F687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6kolorowaakcent11">
    <w:name w:val="Tabela siatki 6 — kolorowa — akcent 11"/>
    <w:basedOn w:val="Standardowy"/>
    <w:uiPriority w:val="51"/>
    <w:rsid w:val="001F6875"/>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21">
    <w:name w:val="Tabela siatki 6 — kolorowa — akcent 21"/>
    <w:basedOn w:val="Standardowy"/>
    <w:uiPriority w:val="51"/>
    <w:rsid w:val="001F68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iatki6kolorowaakcent31">
    <w:name w:val="Tabela siatki 6 — kolorowa — akcent 31"/>
    <w:basedOn w:val="Standardowy"/>
    <w:uiPriority w:val="51"/>
    <w:rsid w:val="001F687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atki6kolorowaakcent41">
    <w:name w:val="Tabela siatki 6 — kolorowa — akcent 41"/>
    <w:basedOn w:val="Standardowy"/>
    <w:uiPriority w:val="51"/>
    <w:rsid w:val="001F687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iatki6kolorowaakcent51">
    <w:name w:val="Tabela siatki 6 — kolorowa — akcent 51"/>
    <w:basedOn w:val="Standardowy"/>
    <w:uiPriority w:val="51"/>
    <w:rsid w:val="001F687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siatki6kolorowaakcent61">
    <w:name w:val="Tabela siatki 6 — kolorowa — akcent 61"/>
    <w:basedOn w:val="Standardowy"/>
    <w:uiPriority w:val="51"/>
    <w:rsid w:val="001F687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siatki7kolorowa1">
    <w:name w:val="Tabela siatki 7 — kolorowa1"/>
    <w:basedOn w:val="Standardowy"/>
    <w:uiPriority w:val="52"/>
    <w:rsid w:val="001F687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siatki7kolorowaakcent11">
    <w:name w:val="Tabela siatki 7 — kolorowa — akcent 11"/>
    <w:basedOn w:val="Standardowy"/>
    <w:uiPriority w:val="52"/>
    <w:rsid w:val="001F6875"/>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siatki7kolorowaakcent21">
    <w:name w:val="Tabela siatki 7 — kolorowa — akcent 21"/>
    <w:basedOn w:val="Standardowy"/>
    <w:uiPriority w:val="52"/>
    <w:rsid w:val="001F68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siatki7kolorowaakcent31">
    <w:name w:val="Tabela siatki 7 — kolorowa — akcent 31"/>
    <w:basedOn w:val="Standardowy"/>
    <w:uiPriority w:val="52"/>
    <w:rsid w:val="001F687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7kolorowaakcent41">
    <w:name w:val="Tabela siatki 7 — kolorowa — akcent 41"/>
    <w:basedOn w:val="Standardowy"/>
    <w:uiPriority w:val="52"/>
    <w:rsid w:val="001F687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7kolorowaakcent51">
    <w:name w:val="Tabela siatki 7 — kolorowa — akcent 51"/>
    <w:basedOn w:val="Standardowy"/>
    <w:uiPriority w:val="52"/>
    <w:rsid w:val="001F687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siatki7kolorowaakcent61">
    <w:name w:val="Tabela siatki 7 — kolorowa — akcent 61"/>
    <w:basedOn w:val="Standardowy"/>
    <w:uiPriority w:val="52"/>
    <w:rsid w:val="001F687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ieWeb1">
    <w:name w:val="Table Web 1"/>
    <w:basedOn w:val="Standardowy"/>
    <w:uiPriority w:val="99"/>
    <w:semiHidden/>
    <w:unhideWhenUsed/>
    <w:rsid w:val="001F687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uiPriority w:val="99"/>
    <w:semiHidden/>
    <w:unhideWhenUsed/>
    <w:rsid w:val="001F687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uiPriority w:val="99"/>
    <w:rsid w:val="001F687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Odwoanieprzypisudolnego">
    <w:name w:val="footnote reference"/>
    <w:basedOn w:val="Domylnaczcionkaakapitu"/>
    <w:uiPriority w:val="99"/>
    <w:semiHidden/>
    <w:unhideWhenUsed/>
    <w:rsid w:val="001F6875"/>
    <w:rPr>
      <w:rFonts w:ascii="Calibri" w:hAnsi="Calibri" w:cs="Calibri"/>
      <w:vertAlign w:val="superscript"/>
    </w:rPr>
  </w:style>
  <w:style w:type="character" w:styleId="Numerwiersza">
    <w:name w:val="line number"/>
    <w:basedOn w:val="Domylnaczcionkaakapitu"/>
    <w:uiPriority w:val="99"/>
    <w:semiHidden/>
    <w:unhideWhenUsed/>
    <w:rsid w:val="001F6875"/>
    <w:rPr>
      <w:rFonts w:ascii="Calibri" w:hAnsi="Calibri" w:cs="Calibri"/>
    </w:rPr>
  </w:style>
  <w:style w:type="table" w:styleId="Tabela-Efekty3W1">
    <w:name w:val="Table 3D effects 1"/>
    <w:basedOn w:val="Standardowy"/>
    <w:uiPriority w:val="99"/>
    <w:semiHidden/>
    <w:unhideWhenUsed/>
    <w:rsid w:val="001F687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W2">
    <w:name w:val="Table 3D effects 2"/>
    <w:basedOn w:val="Standardowy"/>
    <w:uiPriority w:val="99"/>
    <w:semiHidden/>
    <w:unhideWhenUsed/>
    <w:rsid w:val="001F687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W3">
    <w:name w:val="Table 3D effects 3"/>
    <w:basedOn w:val="Standardowy"/>
    <w:uiPriority w:val="99"/>
    <w:semiHidden/>
    <w:unhideWhenUsed/>
    <w:rsid w:val="001F687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otyw">
    <w:name w:val="Table Theme"/>
    <w:basedOn w:val="Standardowy"/>
    <w:uiPriority w:val="99"/>
    <w:semiHidden/>
    <w:unhideWhenUsed/>
    <w:rsid w:val="001F6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1F6875"/>
    <w:rPr>
      <w:rFonts w:ascii="Calibri" w:hAnsi="Calibri" w:cs="Calibri"/>
    </w:rPr>
  </w:style>
  <w:style w:type="character" w:customStyle="1" w:styleId="AkapitzlistZnak">
    <w:name w:val="Akapit z listą Znak"/>
    <w:aliases w:val="normalny tekst Znak,L1 Znak,Numerowanie Znak,List Paragraph Znak,Akapit z listą5 Znak,Obiekt Znak,Normal Znak,Akapit z listą3 Znak,Akapit z listą31 Znak,Wypunktowanie Znak,Normal2 Znak,BulletC Znak,Wyliczanie Znak,Nagłowek 3 Znak"/>
    <w:link w:val="Akapitzlist"/>
    <w:uiPriority w:val="34"/>
    <w:qFormat/>
    <w:locked/>
    <w:rsid w:val="004362A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od-mm@tbdsiedlce.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od-mm@tbdsiedlce.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sekretariat@rzasnik.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mputer\AppData\Local\Microsoft\Office\16.0\DTS\pl-PL%7b3820E6AE-5ACA-41CC-A679-69ED47BC8FE5%7d\%7bAA11CB61-9CE9-4C08-A943-07D8A0943854%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31424581-B146-41B8-93BC-4061E349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{AA11CB61-9CE9-4C08-A943-07D8A0943854}tf02786999_win32</Template>
  <TotalTime>0</TotalTime>
  <Pages>8</Pages>
  <Words>3003</Words>
  <Characters>18023</Characters>
  <Application>Microsoft Office Word</Application>
  <DocSecurity>0</DocSecurity>
  <Lines>150</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Kajetan Walczak</dc:creator>
  <cp:keywords/>
  <dc:description/>
  <cp:lastModifiedBy>Ewa Ćwik</cp:lastModifiedBy>
  <cp:revision>2</cp:revision>
  <dcterms:created xsi:type="dcterms:W3CDTF">2026-03-12T07:28:00Z</dcterms:created>
  <dcterms:modified xsi:type="dcterms:W3CDTF">2026-03-12T07:28:00Z</dcterms:modified>
</cp:coreProperties>
</file>